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cs="Calibri"/>
        </w:rPr>
        <w:id w:val="1914275650"/>
        <w:docPartObj>
          <w:docPartGallery w:val="Cover Pages"/>
          <w:docPartUnique/>
        </w:docPartObj>
      </w:sdtPr>
      <w:sdtEndPr>
        <w:rPr>
          <w:rStyle w:val="Hyperlink"/>
          <w:color w:val="0000FF"/>
          <w:sz w:val="16"/>
          <w:szCs w:val="16"/>
          <w:u w:val="single"/>
        </w:rPr>
      </w:sdtEndPr>
      <w:sdtContent>
        <w:p w14:paraId="350F583B" w14:textId="2DAD6E17" w:rsidR="00EF34B6" w:rsidRPr="00AA4222" w:rsidRDefault="00EF34B6" w:rsidP="00EF34B6">
          <w:pPr>
            <w:rPr>
              <w:rFonts w:ascii="Calibri" w:hAnsi="Calibri" w:cs="Calibri"/>
            </w:rPr>
          </w:pPr>
        </w:p>
        <w:p w14:paraId="7F7E4E89" w14:textId="716542DE" w:rsidR="00EF34B6" w:rsidRPr="00AA4222" w:rsidRDefault="000A5321" w:rsidP="00AA4222">
          <w:pPr>
            <w:spacing w:after="200" w:line="276" w:lineRule="auto"/>
            <w:jc w:val="center"/>
            <w:rPr>
              <w:rStyle w:val="Hyperlink"/>
              <w:rFonts w:ascii="Calibri" w:hAnsi="Calibri" w:cs="Calibri"/>
              <w:b/>
              <w:sz w:val="72"/>
              <w:szCs w:val="72"/>
            </w:rPr>
          </w:pPr>
          <w:r w:rsidRPr="000A5321">
            <w:rPr>
              <w:rStyle w:val="Hyperlink"/>
              <w:rFonts w:ascii="Calibri" w:hAnsi="Calibri" w:cs="Calibri"/>
              <w:b/>
              <w:noProof/>
              <w:sz w:val="72"/>
              <w:szCs w:val="72"/>
              <w:lang w:val="en-GB" w:eastAsia="en-GB"/>
            </w:rPr>
            <w:drawing>
              <wp:anchor distT="0" distB="0" distL="114300" distR="114300" simplePos="0" relativeHeight="251658240" behindDoc="0" locked="0" layoutInCell="1" allowOverlap="1" wp14:anchorId="05DEBB11" wp14:editId="3E007BA2">
                <wp:simplePos x="0" y="0"/>
                <wp:positionH relativeFrom="column">
                  <wp:posOffset>1461135</wp:posOffset>
                </wp:positionH>
                <wp:positionV relativeFrom="paragraph">
                  <wp:posOffset>8255</wp:posOffset>
                </wp:positionV>
                <wp:extent cx="4389831" cy="2476500"/>
                <wp:effectExtent l="0" t="0" r="0" b="0"/>
                <wp:wrapNone/>
                <wp:docPr id="2" name="Picture 2" descr="C:\Users\ESkinner\OneDrive - Diocese of Leicester Academies Trust\dlat hr (10.57.69.63)\MAT\Branding\Updated Logo Images\Rise_flour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kinner\OneDrive - Diocese of Leicester Academies Trust\dlat hr (10.57.69.63)\MAT\Branding\Updated Logo Images\Rise_flourish.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9831" cy="2476500"/>
                        </a:xfrm>
                        <a:prstGeom prst="rect">
                          <a:avLst/>
                        </a:prstGeom>
                        <a:noFill/>
                        <a:ln>
                          <a:noFill/>
                        </a:ln>
                      </pic:spPr>
                    </pic:pic>
                  </a:graphicData>
                </a:graphic>
              </wp:anchor>
            </w:drawing>
          </w:r>
        </w:p>
        <w:p w14:paraId="283F0CF8" w14:textId="77777777" w:rsidR="00F97D3B" w:rsidRDefault="00F97D3B" w:rsidP="00EF34B6">
          <w:pPr>
            <w:spacing w:after="200" w:line="276" w:lineRule="auto"/>
            <w:ind w:left="-284" w:right="-755"/>
            <w:jc w:val="center"/>
            <w:rPr>
              <w:rStyle w:val="Hyperlink"/>
              <w:rFonts w:ascii="Calibri" w:hAnsi="Calibri" w:cs="Calibri"/>
              <w:b/>
              <w:color w:val="000000" w:themeColor="text1"/>
              <w:sz w:val="56"/>
              <w:szCs w:val="56"/>
            </w:rPr>
          </w:pPr>
        </w:p>
        <w:p w14:paraId="058C3E7C"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03FB1650"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6573ACF9"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2B97C77F" w14:textId="47FDBCB4" w:rsidR="00EF34B6" w:rsidRPr="00AA4222"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SCHOOL POLICY &amp; PROCEDURES</w:t>
          </w:r>
        </w:p>
        <w:p w14:paraId="78CD1200" w14:textId="77777777" w:rsidR="00EF34B6" w:rsidRPr="00AA4222"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ON SAFEGUARDING &amp;</w:t>
          </w:r>
        </w:p>
        <w:p w14:paraId="13619764" w14:textId="77777777" w:rsidR="00F97D3B"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CHILD PROTECTION</w:t>
          </w:r>
        </w:p>
        <w:p w14:paraId="6E38730C" w14:textId="2FCF0697" w:rsidR="00EF34B6" w:rsidRPr="00AA4222" w:rsidRDefault="40532916" w:rsidP="65D1C0EF">
          <w:pPr>
            <w:spacing w:after="200" w:line="276" w:lineRule="auto"/>
            <w:ind w:left="-284" w:right="-755"/>
            <w:jc w:val="center"/>
            <w:rPr>
              <w:rStyle w:val="Hyperlink"/>
              <w:rFonts w:ascii="Calibri" w:hAnsi="Calibri" w:cs="Calibri"/>
              <w:b/>
              <w:bCs/>
              <w:color w:val="000000" w:themeColor="text1"/>
              <w:sz w:val="40"/>
              <w:szCs w:val="40"/>
              <w:u w:val="none"/>
            </w:rPr>
          </w:pPr>
          <w:r w:rsidRPr="6EB66B0D">
            <w:rPr>
              <w:rStyle w:val="Hyperlink"/>
              <w:rFonts w:ascii="Calibri" w:hAnsi="Calibri" w:cs="Calibri"/>
              <w:b/>
              <w:bCs/>
              <w:color w:val="000000" w:themeColor="text1"/>
              <w:sz w:val="40"/>
              <w:szCs w:val="40"/>
              <w:u w:val="none"/>
            </w:rPr>
            <w:t>E</w:t>
          </w:r>
          <w:r w:rsidR="6A43B9C2" w:rsidRPr="6EB66B0D">
            <w:rPr>
              <w:rStyle w:val="Hyperlink"/>
              <w:rFonts w:ascii="Calibri" w:hAnsi="Calibri" w:cs="Calibri"/>
              <w:b/>
              <w:bCs/>
              <w:color w:val="000000" w:themeColor="text1"/>
              <w:sz w:val="40"/>
              <w:szCs w:val="40"/>
              <w:u w:val="none"/>
            </w:rPr>
            <w:t>ffective 1</w:t>
          </w:r>
          <w:r w:rsidR="6A43B9C2" w:rsidRPr="6EB66B0D">
            <w:rPr>
              <w:rStyle w:val="Hyperlink"/>
              <w:rFonts w:ascii="Calibri" w:hAnsi="Calibri" w:cs="Calibri"/>
              <w:b/>
              <w:bCs/>
              <w:color w:val="000000" w:themeColor="text1"/>
              <w:sz w:val="40"/>
              <w:szCs w:val="40"/>
              <w:u w:val="none"/>
              <w:vertAlign w:val="superscript"/>
            </w:rPr>
            <w:t>st</w:t>
          </w:r>
          <w:r w:rsidR="6A43B9C2" w:rsidRPr="6EB66B0D">
            <w:rPr>
              <w:rStyle w:val="Hyperlink"/>
              <w:rFonts w:ascii="Calibri" w:hAnsi="Calibri" w:cs="Calibri"/>
              <w:b/>
              <w:bCs/>
              <w:color w:val="000000" w:themeColor="text1"/>
              <w:sz w:val="40"/>
              <w:szCs w:val="40"/>
              <w:u w:val="none"/>
            </w:rPr>
            <w:t xml:space="preserve"> September 202</w:t>
          </w:r>
          <w:r w:rsidR="5C2DC5C4" w:rsidRPr="6EB66B0D">
            <w:rPr>
              <w:rStyle w:val="Hyperlink"/>
              <w:rFonts w:ascii="Calibri" w:hAnsi="Calibri" w:cs="Calibri"/>
              <w:b/>
              <w:bCs/>
              <w:color w:val="000000" w:themeColor="text1"/>
              <w:sz w:val="40"/>
              <w:szCs w:val="40"/>
              <w:u w:val="none"/>
            </w:rPr>
            <w:t>5</w:t>
          </w:r>
          <w:commentRangeStart w:id="0"/>
          <w:commentRangeEnd w:id="0"/>
          <w:r w:rsidR="6A43B9C2">
            <w:rPr>
              <w:rStyle w:val="CommentReference"/>
            </w:rPr>
            <w:commentReference w:id="0"/>
          </w:r>
        </w:p>
      </w:sdtContent>
    </w:sdt>
    <w:p w14:paraId="2415634E" w14:textId="40469131" w:rsidR="00EF34B6" w:rsidRPr="00AA4222" w:rsidRDefault="00947032" w:rsidP="65D1C0EF">
      <w:pPr>
        <w:spacing w:after="200" w:line="276" w:lineRule="auto"/>
        <w:jc w:val="center"/>
        <w:rPr>
          <w:rFonts w:ascii="Calibri" w:hAnsi="Calibri" w:cs="Calibri"/>
          <w:b/>
          <w:bCs/>
          <w:sz w:val="36"/>
          <w:szCs w:val="36"/>
          <w:lang w:eastAsia="ja-JP"/>
        </w:rPr>
      </w:pPr>
      <w:r>
        <w:rPr>
          <w:rFonts w:ascii="Calibri" w:hAnsi="Calibri" w:cs="Calibri"/>
          <w:b/>
          <w:bCs/>
          <w:sz w:val="36"/>
          <w:szCs w:val="36"/>
          <w:lang w:eastAsia="ja-JP"/>
        </w:rPr>
        <w:t xml:space="preserve">Snarestone </w:t>
      </w:r>
      <w:r w:rsidR="002906C0" w:rsidRPr="65D1C0EF">
        <w:rPr>
          <w:rFonts w:ascii="Calibri" w:hAnsi="Calibri" w:cs="Calibri"/>
          <w:b/>
          <w:bCs/>
          <w:sz w:val="36"/>
          <w:szCs w:val="36"/>
          <w:lang w:eastAsia="ja-JP"/>
        </w:rPr>
        <w:t>Primary School</w:t>
      </w:r>
    </w:p>
    <w:p w14:paraId="1153246E" w14:textId="77777777" w:rsidR="00EF34B6" w:rsidRPr="00AA4222" w:rsidRDefault="00EF34B6" w:rsidP="00EF34B6">
      <w:pPr>
        <w:spacing w:after="200" w:line="276" w:lineRule="auto"/>
        <w:rPr>
          <w:rFonts w:ascii="Calibri" w:hAnsi="Calibri" w:cs="Calibri"/>
          <w:b/>
          <w:lang w:eastAsia="ja-JP"/>
        </w:rPr>
      </w:pPr>
    </w:p>
    <w:p w14:paraId="240834C8" w14:textId="263B48D6" w:rsidR="00EF34B6" w:rsidRDefault="00EF34B6" w:rsidP="193CE8BA">
      <w:pPr>
        <w:spacing w:after="200" w:line="480" w:lineRule="auto"/>
        <w:rPr>
          <w:rFonts w:ascii="Calibri" w:hAnsi="Calibri" w:cs="Calibri"/>
          <w:b/>
          <w:bCs/>
          <w:sz w:val="28"/>
          <w:szCs w:val="28"/>
          <w:lang w:eastAsia="ja-JP"/>
        </w:rPr>
      </w:pPr>
      <w:r w:rsidRPr="6EB66B0D">
        <w:rPr>
          <w:rFonts w:ascii="Calibri" w:hAnsi="Calibri" w:cs="Calibri"/>
          <w:b/>
          <w:bCs/>
          <w:sz w:val="28"/>
          <w:szCs w:val="28"/>
          <w:lang w:eastAsia="ja-JP"/>
        </w:rPr>
        <w:t xml:space="preserve">Approved by </w:t>
      </w:r>
      <w:r w:rsidR="00BB21BA" w:rsidRPr="6EB66B0D">
        <w:rPr>
          <w:rFonts w:ascii="Calibri" w:hAnsi="Calibri" w:cs="Calibri"/>
          <w:b/>
          <w:bCs/>
          <w:sz w:val="28"/>
          <w:szCs w:val="28"/>
          <w:lang w:eastAsia="ja-JP"/>
        </w:rPr>
        <w:t>Rise</w:t>
      </w:r>
      <w:r w:rsidRPr="6EB66B0D">
        <w:rPr>
          <w:rFonts w:ascii="Calibri" w:hAnsi="Calibri" w:cs="Calibri"/>
          <w:b/>
          <w:bCs/>
          <w:sz w:val="28"/>
          <w:szCs w:val="28"/>
          <w:lang w:eastAsia="ja-JP"/>
        </w:rPr>
        <w:t xml:space="preserve"> </w:t>
      </w:r>
      <w:r w:rsidR="00CB34CC" w:rsidRPr="6EB66B0D">
        <w:rPr>
          <w:rFonts w:ascii="Calibri" w:hAnsi="Calibri" w:cs="Calibri"/>
          <w:b/>
          <w:bCs/>
          <w:sz w:val="28"/>
          <w:szCs w:val="28"/>
          <w:lang w:eastAsia="ja-JP"/>
        </w:rPr>
        <w:t>Chair of Board</w:t>
      </w:r>
      <w:r w:rsidRPr="6EB66B0D">
        <w:rPr>
          <w:rFonts w:ascii="Calibri" w:hAnsi="Calibri" w:cs="Calibri"/>
          <w:b/>
          <w:bCs/>
          <w:sz w:val="28"/>
          <w:szCs w:val="28"/>
          <w:lang w:eastAsia="ja-JP"/>
        </w:rPr>
        <w:t xml:space="preserve">: </w:t>
      </w:r>
      <w:r w:rsidR="2483523A" w:rsidRPr="6EB66B0D">
        <w:rPr>
          <w:rFonts w:ascii="Calibri" w:hAnsi="Calibri" w:cs="Calibri"/>
          <w:b/>
          <w:bCs/>
          <w:sz w:val="28"/>
          <w:szCs w:val="28"/>
          <w:lang w:eastAsia="ja-JP"/>
        </w:rPr>
        <w:t>September</w:t>
      </w:r>
      <w:r w:rsidR="008B0815" w:rsidRPr="6EB66B0D">
        <w:rPr>
          <w:rFonts w:ascii="Calibri" w:hAnsi="Calibri" w:cs="Calibri"/>
          <w:b/>
          <w:bCs/>
          <w:sz w:val="28"/>
          <w:szCs w:val="28"/>
          <w:lang w:eastAsia="ja-JP"/>
        </w:rPr>
        <w:t xml:space="preserve"> 202</w:t>
      </w:r>
      <w:r w:rsidR="0D8B17AC" w:rsidRPr="6EB66B0D">
        <w:rPr>
          <w:rFonts w:ascii="Calibri" w:hAnsi="Calibri" w:cs="Calibri"/>
          <w:b/>
          <w:bCs/>
          <w:sz w:val="28"/>
          <w:szCs w:val="28"/>
          <w:lang w:eastAsia="ja-JP"/>
        </w:rPr>
        <w:t>5</w:t>
      </w:r>
    </w:p>
    <w:p w14:paraId="3C63E970" w14:textId="77777777" w:rsidR="00774A4B" w:rsidRDefault="00774A4B">
      <w:pPr>
        <w:rPr>
          <w:rFonts w:ascii="Calibri" w:hAnsi="Calibri" w:cs="Calibri"/>
          <w:b/>
          <w:sz w:val="28"/>
          <w:szCs w:val="22"/>
          <w:u w:val="single"/>
          <w:lang w:val="en-GB"/>
        </w:rPr>
      </w:pPr>
      <w:r>
        <w:rPr>
          <w:rFonts w:ascii="Calibri" w:hAnsi="Calibri" w:cs="Calibri"/>
          <w:b/>
          <w:sz w:val="28"/>
          <w:szCs w:val="22"/>
          <w:u w:val="single"/>
          <w:lang w:val="en-GB"/>
        </w:rPr>
        <w:br w:type="page"/>
      </w:r>
    </w:p>
    <w:p w14:paraId="6896CDE4" w14:textId="77777777" w:rsidR="0078217B" w:rsidRPr="0078217B" w:rsidRDefault="0078217B" w:rsidP="0078217B">
      <w:pPr>
        <w:jc w:val="both"/>
        <w:rPr>
          <w:rFonts w:asciiTheme="minorHAnsi" w:hAnsiTheme="minorHAnsi" w:cstheme="minorHAnsi"/>
          <w:b/>
          <w:u w:val="single"/>
          <w:lang w:val="en-GB"/>
        </w:rPr>
      </w:pPr>
      <w:r w:rsidRPr="0078217B">
        <w:rPr>
          <w:rFonts w:asciiTheme="minorHAnsi" w:hAnsiTheme="minorHAnsi" w:cstheme="minorHAnsi"/>
          <w:b/>
          <w:u w:val="single"/>
          <w:lang w:val="en-GB"/>
        </w:rPr>
        <w:lastRenderedPageBreak/>
        <w:t xml:space="preserve">CONTENTS </w:t>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t xml:space="preserve">       Page</w:t>
      </w:r>
    </w:p>
    <w:p w14:paraId="262D6A00" w14:textId="77777777" w:rsidR="00B03995" w:rsidRDefault="00B03995" w:rsidP="0078217B">
      <w:pPr>
        <w:jc w:val="both"/>
        <w:rPr>
          <w:rFonts w:asciiTheme="minorHAnsi" w:hAnsiTheme="minorHAnsi" w:cstheme="minorHAnsi"/>
          <w:b/>
          <w:bCs/>
          <w:lang w:val="en-GB"/>
        </w:rPr>
      </w:pPr>
    </w:p>
    <w:p w14:paraId="6F2DF999" w14:textId="7FD413F1" w:rsidR="0078217B" w:rsidRPr="0078217B" w:rsidRDefault="0078217B" w:rsidP="6F43C6C6">
      <w:pPr>
        <w:jc w:val="both"/>
        <w:rPr>
          <w:rFonts w:asciiTheme="minorHAnsi" w:hAnsiTheme="minorHAnsi" w:cstheme="minorBidi"/>
          <w:b/>
          <w:bCs/>
          <w:lang w:val="en-GB"/>
        </w:rPr>
      </w:pPr>
      <w:r w:rsidRPr="6F43C6C6">
        <w:rPr>
          <w:rFonts w:asciiTheme="minorHAnsi" w:hAnsiTheme="minorHAnsi" w:cstheme="minorBidi"/>
          <w:b/>
          <w:bCs/>
          <w:lang w:val="en-GB"/>
        </w:rPr>
        <w:t>Named staff &amp; contacts</w:t>
      </w:r>
      <w:r>
        <w:tab/>
      </w:r>
      <w:r>
        <w:tab/>
      </w:r>
      <w:r>
        <w:tab/>
      </w:r>
      <w:r>
        <w:tab/>
      </w:r>
      <w:r>
        <w:tab/>
      </w:r>
      <w:r>
        <w:tab/>
      </w:r>
      <w:r>
        <w:tab/>
      </w:r>
      <w:r>
        <w:tab/>
      </w:r>
      <w:r>
        <w:tab/>
      </w:r>
      <w:commentRangeStart w:id="1"/>
      <w:r>
        <w:tab/>
      </w:r>
      <w:r w:rsidR="63633D53" w:rsidRPr="6F43C6C6">
        <w:rPr>
          <w:rFonts w:asciiTheme="minorHAnsi" w:hAnsiTheme="minorHAnsi" w:cstheme="minorBidi"/>
          <w:b/>
          <w:bCs/>
          <w:lang w:val="en-GB"/>
        </w:rPr>
        <w:t>4</w:t>
      </w:r>
    </w:p>
    <w:p w14:paraId="49FFA8C9" w14:textId="7107F9B7" w:rsidR="6F43C6C6" w:rsidRDefault="6F43C6C6" w:rsidP="6F43C6C6">
      <w:pPr>
        <w:jc w:val="both"/>
        <w:rPr>
          <w:rFonts w:asciiTheme="minorHAnsi" w:hAnsiTheme="minorHAnsi" w:cstheme="minorBidi"/>
          <w:b/>
          <w:bCs/>
          <w:lang w:val="en-GB"/>
        </w:rPr>
      </w:pPr>
    </w:p>
    <w:p w14:paraId="4CD8476C" w14:textId="35B9AC0E"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Introduction</w:t>
      </w:r>
      <w:r>
        <w:tab/>
      </w:r>
      <w:r>
        <w:tab/>
      </w:r>
      <w:r>
        <w:tab/>
      </w:r>
      <w:r>
        <w:tab/>
      </w:r>
      <w:r>
        <w:tab/>
      </w:r>
      <w:r>
        <w:tab/>
      </w:r>
      <w:r>
        <w:tab/>
      </w:r>
      <w:r>
        <w:tab/>
      </w:r>
      <w:r>
        <w:tab/>
      </w:r>
      <w:r>
        <w:tab/>
      </w:r>
      <w:r>
        <w:tab/>
      </w:r>
      <w:r>
        <w:tab/>
      </w:r>
      <w:r w:rsidR="1B5B4555" w:rsidRPr="6F43C6C6">
        <w:rPr>
          <w:rFonts w:asciiTheme="minorHAnsi" w:hAnsiTheme="minorHAnsi" w:cstheme="minorBidi"/>
          <w:b/>
          <w:bCs/>
          <w:lang w:val="en-GB"/>
        </w:rPr>
        <w:t>5</w:t>
      </w:r>
    </w:p>
    <w:p w14:paraId="2038D799" w14:textId="77777777" w:rsidR="0078217B" w:rsidRPr="0078217B" w:rsidRDefault="0078217B" w:rsidP="0078217B">
      <w:pPr>
        <w:jc w:val="both"/>
        <w:rPr>
          <w:rFonts w:asciiTheme="minorHAnsi" w:hAnsiTheme="minorHAnsi" w:cstheme="minorHAnsi"/>
          <w:lang w:val="en-GB"/>
        </w:rPr>
      </w:pPr>
    </w:p>
    <w:p w14:paraId="3FB3C87F" w14:textId="3FEA21D9"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Safeguarding Commitment</w:t>
      </w:r>
      <w:r>
        <w:tab/>
      </w:r>
      <w:r>
        <w:tab/>
      </w:r>
      <w:r>
        <w:tab/>
      </w:r>
      <w:r>
        <w:tab/>
      </w:r>
      <w:r>
        <w:tab/>
      </w:r>
      <w:r>
        <w:tab/>
      </w:r>
      <w:r>
        <w:tab/>
      </w:r>
      <w:r>
        <w:tab/>
      </w:r>
      <w:r>
        <w:tab/>
      </w:r>
      <w:r>
        <w:tab/>
      </w:r>
      <w:r w:rsidR="3F9C0036" w:rsidRPr="6F43C6C6">
        <w:rPr>
          <w:rFonts w:asciiTheme="minorHAnsi" w:hAnsiTheme="minorHAnsi" w:cstheme="minorBidi"/>
          <w:b/>
          <w:bCs/>
          <w:lang w:val="en-GB"/>
        </w:rPr>
        <w:t>6</w:t>
      </w:r>
    </w:p>
    <w:p w14:paraId="6F1F87A7" w14:textId="77777777" w:rsidR="0078217B" w:rsidRPr="0078217B" w:rsidRDefault="0078217B" w:rsidP="0078217B">
      <w:pPr>
        <w:jc w:val="both"/>
        <w:rPr>
          <w:rFonts w:asciiTheme="minorHAnsi" w:hAnsiTheme="minorHAnsi" w:cstheme="minorHAnsi"/>
          <w:lang w:val="en-GB"/>
        </w:rPr>
      </w:pPr>
    </w:p>
    <w:p w14:paraId="27A3F181" w14:textId="77777777" w:rsidR="0078217B" w:rsidRPr="0078217B" w:rsidRDefault="0078217B" w:rsidP="0078217B">
      <w:pPr>
        <w:jc w:val="both"/>
        <w:rPr>
          <w:rFonts w:asciiTheme="minorHAnsi" w:hAnsiTheme="minorHAnsi" w:cstheme="minorHAnsi"/>
          <w:b/>
          <w:bCs/>
          <w:lang w:val="en-GB"/>
        </w:rPr>
      </w:pPr>
      <w:r w:rsidRPr="0078217B">
        <w:rPr>
          <w:rFonts w:asciiTheme="minorHAnsi" w:hAnsiTheme="minorHAnsi" w:cstheme="minorHAnsi"/>
          <w:b/>
          <w:bCs/>
          <w:lang w:val="en-GB"/>
        </w:rPr>
        <w:t>Roles and Responsibilities</w:t>
      </w:r>
    </w:p>
    <w:p w14:paraId="5774A1A0"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ab/>
      </w:r>
      <w:r w:rsidRPr="0078217B">
        <w:rPr>
          <w:rFonts w:asciiTheme="minorHAnsi" w:hAnsiTheme="minorHAnsi" w:cstheme="minorHAnsi"/>
          <w:lang w:val="en-GB"/>
        </w:rPr>
        <w:tab/>
      </w:r>
    </w:p>
    <w:p w14:paraId="30696712" w14:textId="2EC66CF9"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General</w:t>
      </w:r>
      <w:r>
        <w:tab/>
      </w:r>
      <w:r>
        <w:tab/>
      </w:r>
      <w:r>
        <w:tab/>
      </w:r>
      <w:r>
        <w:tab/>
      </w:r>
      <w:r>
        <w:tab/>
      </w:r>
      <w:r>
        <w:tab/>
      </w:r>
      <w:r>
        <w:tab/>
      </w:r>
      <w:r>
        <w:tab/>
      </w:r>
      <w:r>
        <w:tab/>
      </w:r>
      <w:r>
        <w:tab/>
      </w:r>
      <w:r>
        <w:tab/>
      </w:r>
      <w:r w:rsidR="1F891BBB" w:rsidRPr="6F43C6C6">
        <w:rPr>
          <w:rFonts w:asciiTheme="minorHAnsi" w:hAnsiTheme="minorHAnsi" w:cstheme="minorBidi"/>
          <w:b/>
          <w:bCs/>
          <w:lang w:val="en-GB"/>
        </w:rPr>
        <w:t>7</w:t>
      </w:r>
    </w:p>
    <w:p w14:paraId="56A3DF40" w14:textId="77777777" w:rsidR="0078217B" w:rsidRPr="0078217B" w:rsidRDefault="0078217B" w:rsidP="0078217B">
      <w:pPr>
        <w:jc w:val="both"/>
        <w:rPr>
          <w:rFonts w:asciiTheme="minorHAnsi" w:hAnsiTheme="minorHAnsi" w:cstheme="minorHAnsi"/>
          <w:lang w:val="en-GB"/>
        </w:rPr>
      </w:pPr>
    </w:p>
    <w:p w14:paraId="67B87F8D" w14:textId="437C6104"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Governing Body</w:t>
      </w:r>
      <w:r>
        <w:tab/>
      </w:r>
      <w:r>
        <w:tab/>
      </w:r>
      <w:r>
        <w:tab/>
      </w:r>
      <w:r>
        <w:tab/>
      </w:r>
      <w:r>
        <w:tab/>
      </w:r>
      <w:r>
        <w:tab/>
      </w:r>
      <w:r>
        <w:tab/>
      </w:r>
      <w:r>
        <w:tab/>
      </w:r>
      <w:r>
        <w:tab/>
      </w:r>
      <w:r>
        <w:tab/>
      </w:r>
      <w:r w:rsidR="59DBD3A0" w:rsidRPr="6F43C6C6">
        <w:rPr>
          <w:rFonts w:asciiTheme="minorHAnsi" w:hAnsiTheme="minorHAnsi" w:cstheme="minorBidi"/>
          <w:b/>
          <w:bCs/>
          <w:lang w:val="en-GB"/>
        </w:rPr>
        <w:t>7</w:t>
      </w:r>
    </w:p>
    <w:p w14:paraId="2C02343E" w14:textId="77777777" w:rsidR="0078217B" w:rsidRPr="0078217B" w:rsidRDefault="0078217B" w:rsidP="0078217B">
      <w:pPr>
        <w:jc w:val="both"/>
        <w:rPr>
          <w:rFonts w:asciiTheme="minorHAnsi" w:hAnsiTheme="minorHAnsi" w:cstheme="minorHAnsi"/>
          <w:lang w:val="en-GB"/>
        </w:rPr>
      </w:pPr>
    </w:p>
    <w:p w14:paraId="6B9AF734" w14:textId="15569709"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Headteacher</w:t>
      </w:r>
      <w:r>
        <w:tab/>
      </w:r>
      <w:r>
        <w:tab/>
      </w:r>
      <w:r>
        <w:tab/>
      </w:r>
      <w:r>
        <w:tab/>
      </w:r>
      <w:r>
        <w:tab/>
      </w:r>
      <w:r>
        <w:tab/>
      </w:r>
      <w:r>
        <w:tab/>
      </w:r>
      <w:r>
        <w:tab/>
      </w:r>
      <w:r>
        <w:tab/>
      </w:r>
      <w:r>
        <w:tab/>
      </w:r>
      <w:r>
        <w:tab/>
      </w:r>
      <w:r w:rsidR="1883DF73" w:rsidRPr="6F43C6C6">
        <w:rPr>
          <w:rFonts w:asciiTheme="minorHAnsi" w:hAnsiTheme="minorHAnsi" w:cstheme="minorBidi"/>
          <w:b/>
          <w:bCs/>
          <w:lang w:val="en-GB"/>
        </w:rPr>
        <w:t>9</w:t>
      </w:r>
    </w:p>
    <w:p w14:paraId="330A6713" w14:textId="77777777" w:rsidR="0078217B" w:rsidRPr="0078217B" w:rsidRDefault="0078217B" w:rsidP="0078217B">
      <w:pPr>
        <w:jc w:val="both"/>
        <w:rPr>
          <w:rFonts w:asciiTheme="minorHAnsi" w:hAnsiTheme="minorHAnsi" w:cstheme="minorHAnsi"/>
          <w:lang w:val="en-GB"/>
        </w:rPr>
      </w:pPr>
    </w:p>
    <w:p w14:paraId="31210E02" w14:textId="1BCDF443"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Designated Safeguarding Lead</w:t>
      </w:r>
      <w:r>
        <w:tab/>
      </w:r>
      <w:r>
        <w:tab/>
      </w:r>
      <w:r>
        <w:tab/>
      </w:r>
      <w:r>
        <w:tab/>
      </w:r>
      <w:r>
        <w:tab/>
      </w:r>
      <w:r>
        <w:tab/>
      </w:r>
      <w:r>
        <w:tab/>
      </w:r>
      <w:r>
        <w:tab/>
      </w:r>
      <w:r w:rsidR="73F662B7" w:rsidRPr="6F43C6C6">
        <w:rPr>
          <w:rFonts w:asciiTheme="minorHAnsi" w:hAnsiTheme="minorHAnsi" w:cstheme="minorBidi"/>
          <w:b/>
          <w:bCs/>
          <w:lang w:val="en-GB"/>
        </w:rPr>
        <w:t>10</w:t>
      </w:r>
    </w:p>
    <w:p w14:paraId="5C232EDA" w14:textId="77777777" w:rsidR="0078217B" w:rsidRPr="0078217B" w:rsidRDefault="0078217B" w:rsidP="0078217B">
      <w:pPr>
        <w:ind w:firstLine="720"/>
        <w:jc w:val="both"/>
        <w:rPr>
          <w:rFonts w:asciiTheme="minorHAnsi" w:hAnsiTheme="minorHAnsi" w:cstheme="minorHAnsi"/>
          <w:lang w:val="en-GB"/>
        </w:rPr>
      </w:pPr>
    </w:p>
    <w:p w14:paraId="4CC95004" w14:textId="5A8DEF66"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Records, Monitoring and Transfer</w:t>
      </w:r>
      <w:r>
        <w:tab/>
      </w:r>
      <w:r>
        <w:tab/>
      </w:r>
      <w:r>
        <w:tab/>
      </w:r>
      <w:r>
        <w:tab/>
      </w:r>
      <w:r>
        <w:tab/>
      </w:r>
      <w:r>
        <w:tab/>
      </w:r>
      <w:r>
        <w:tab/>
      </w:r>
      <w:r>
        <w:tab/>
      </w:r>
      <w:r>
        <w:tab/>
      </w:r>
      <w:r w:rsidR="1C2CD5DC" w:rsidRPr="6F43C6C6">
        <w:rPr>
          <w:rFonts w:asciiTheme="minorHAnsi" w:hAnsiTheme="minorHAnsi" w:cstheme="minorBidi"/>
          <w:b/>
          <w:bCs/>
          <w:lang w:val="en-GB"/>
        </w:rPr>
        <w:t>11</w:t>
      </w:r>
    </w:p>
    <w:p w14:paraId="620F75BA" w14:textId="77777777" w:rsidR="0078217B" w:rsidRPr="0078217B" w:rsidRDefault="0078217B" w:rsidP="0078217B">
      <w:pPr>
        <w:jc w:val="both"/>
        <w:rPr>
          <w:rFonts w:asciiTheme="minorHAnsi" w:hAnsiTheme="minorHAnsi" w:cstheme="minorHAnsi"/>
          <w:lang w:val="en-GB"/>
        </w:rPr>
      </w:pPr>
    </w:p>
    <w:p w14:paraId="06245D54"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b/>
          <w:bCs/>
          <w:lang w:val="en-GB"/>
        </w:rPr>
        <w:t>Support to pupils and school staff</w:t>
      </w:r>
      <w:r w:rsidRPr="0078217B">
        <w:rPr>
          <w:rFonts w:asciiTheme="minorHAnsi" w:hAnsiTheme="minorHAnsi" w:cstheme="minorHAnsi"/>
          <w:lang w:val="en-GB"/>
        </w:rPr>
        <w:t xml:space="preserve"> (incl. mental health, child on child abuse, </w:t>
      </w:r>
    </w:p>
    <w:p w14:paraId="3C1D238D"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online safety, sexual violence and sexual harassment, children missing, </w:t>
      </w:r>
    </w:p>
    <w:p w14:paraId="44E9AF5D"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child sexual exploitation and child criminal exploitation, serious violence, </w:t>
      </w:r>
    </w:p>
    <w:p w14:paraId="53F96624"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so-called honour-based violence, modern slavery and human trafficking, </w:t>
      </w:r>
    </w:p>
    <w:p w14:paraId="21D04760" w14:textId="5CE6D57C"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lang w:val="en-GB"/>
        </w:rPr>
        <w:t>private fostering)</w:t>
      </w:r>
      <w:r>
        <w:tab/>
      </w:r>
      <w:r>
        <w:tab/>
      </w:r>
      <w:r>
        <w:tab/>
      </w:r>
      <w:r>
        <w:tab/>
      </w:r>
      <w:r>
        <w:tab/>
      </w:r>
      <w:r>
        <w:tab/>
      </w:r>
      <w:r>
        <w:tab/>
      </w:r>
      <w:r>
        <w:tab/>
      </w:r>
      <w:r>
        <w:tab/>
      </w:r>
      <w:r>
        <w:tab/>
      </w:r>
      <w:r>
        <w:tab/>
      </w:r>
      <w:r w:rsidR="419C72D0" w:rsidRPr="6F43C6C6">
        <w:rPr>
          <w:rFonts w:asciiTheme="minorHAnsi" w:hAnsiTheme="minorHAnsi" w:cstheme="minorBidi"/>
          <w:lang w:val="en-GB"/>
        </w:rPr>
        <w:t>12</w:t>
      </w:r>
    </w:p>
    <w:p w14:paraId="4E4EEE9D" w14:textId="77777777" w:rsidR="0078217B" w:rsidRPr="0078217B" w:rsidRDefault="0078217B" w:rsidP="0078217B">
      <w:pPr>
        <w:jc w:val="both"/>
        <w:rPr>
          <w:rFonts w:asciiTheme="minorHAnsi" w:hAnsiTheme="minorHAnsi" w:cstheme="minorHAnsi"/>
          <w:lang w:val="en-GB"/>
        </w:rPr>
      </w:pPr>
    </w:p>
    <w:p w14:paraId="4524D47A" w14:textId="71829E6F"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Working with parents and carers</w:t>
      </w:r>
      <w:r>
        <w:tab/>
      </w:r>
      <w:r>
        <w:tab/>
      </w:r>
      <w:r>
        <w:tab/>
      </w:r>
      <w:r>
        <w:tab/>
      </w:r>
      <w:r>
        <w:tab/>
      </w:r>
      <w:r>
        <w:tab/>
      </w:r>
      <w:r>
        <w:tab/>
      </w:r>
      <w:r>
        <w:tab/>
      </w:r>
      <w:r>
        <w:tab/>
      </w:r>
      <w:r w:rsidR="076EF659" w:rsidRPr="6F43C6C6">
        <w:rPr>
          <w:rFonts w:asciiTheme="minorHAnsi" w:hAnsiTheme="minorHAnsi" w:cstheme="minorBidi"/>
          <w:b/>
          <w:bCs/>
          <w:lang w:val="en-GB"/>
        </w:rPr>
        <w:t>18</w:t>
      </w:r>
    </w:p>
    <w:p w14:paraId="30F82530" w14:textId="77777777" w:rsidR="0078217B" w:rsidRPr="0078217B" w:rsidRDefault="0078217B" w:rsidP="0078217B">
      <w:pPr>
        <w:jc w:val="both"/>
        <w:rPr>
          <w:rFonts w:asciiTheme="minorHAnsi" w:hAnsiTheme="minorHAnsi" w:cstheme="minorHAnsi"/>
          <w:lang w:val="en-GB"/>
        </w:rPr>
      </w:pPr>
    </w:p>
    <w:p w14:paraId="3AB76640" w14:textId="6AF64360" w:rsidR="0078217B" w:rsidRPr="0078217B" w:rsidRDefault="0078217B" w:rsidP="6F43C6C6">
      <w:pPr>
        <w:tabs>
          <w:tab w:val="left" w:pos="2975"/>
        </w:tabs>
        <w:jc w:val="both"/>
        <w:rPr>
          <w:rFonts w:asciiTheme="minorHAnsi" w:hAnsiTheme="minorHAnsi" w:cstheme="minorBidi"/>
          <w:lang w:val="en-GB"/>
        </w:rPr>
      </w:pPr>
      <w:r w:rsidRPr="6F43C6C6">
        <w:rPr>
          <w:rFonts w:asciiTheme="minorHAnsi" w:hAnsiTheme="minorHAnsi" w:cstheme="minorBidi"/>
          <w:b/>
          <w:bCs/>
          <w:lang w:val="en-GB"/>
        </w:rPr>
        <w:t>Other Relevant Policies</w:t>
      </w:r>
      <w:r>
        <w:tab/>
      </w:r>
      <w:r>
        <w:tab/>
      </w:r>
      <w:r>
        <w:tab/>
      </w:r>
      <w:r>
        <w:tab/>
      </w:r>
      <w:r>
        <w:tab/>
      </w:r>
      <w:r>
        <w:tab/>
      </w:r>
      <w:r>
        <w:tab/>
      </w:r>
      <w:r>
        <w:tab/>
      </w:r>
      <w:r>
        <w:tab/>
      </w:r>
      <w:r>
        <w:tab/>
      </w:r>
      <w:r w:rsidR="6D0285E9" w:rsidRPr="6F43C6C6">
        <w:rPr>
          <w:rFonts w:asciiTheme="minorHAnsi" w:hAnsiTheme="minorHAnsi" w:cstheme="minorBidi"/>
          <w:b/>
          <w:bCs/>
          <w:lang w:val="en-GB"/>
        </w:rPr>
        <w:t>18</w:t>
      </w:r>
    </w:p>
    <w:p w14:paraId="28DA677D" w14:textId="77777777" w:rsidR="0078217B" w:rsidRPr="0078217B" w:rsidRDefault="0078217B" w:rsidP="0078217B">
      <w:pPr>
        <w:tabs>
          <w:tab w:val="left" w:pos="2975"/>
        </w:tabs>
        <w:jc w:val="both"/>
        <w:rPr>
          <w:rFonts w:asciiTheme="minorHAnsi" w:hAnsiTheme="minorHAnsi" w:cstheme="minorHAnsi"/>
          <w:lang w:val="en-GB"/>
        </w:rPr>
      </w:pPr>
    </w:p>
    <w:p w14:paraId="5DC0EFC3" w14:textId="1724E3F2" w:rsidR="0078217B" w:rsidRPr="0078217B" w:rsidRDefault="0078217B" w:rsidP="6F43C6C6">
      <w:pPr>
        <w:tabs>
          <w:tab w:val="left" w:pos="2975"/>
        </w:tabs>
        <w:jc w:val="both"/>
        <w:rPr>
          <w:rFonts w:asciiTheme="minorHAnsi" w:hAnsiTheme="minorHAnsi" w:cstheme="minorBidi"/>
          <w:lang w:val="en-GB"/>
        </w:rPr>
      </w:pPr>
      <w:r w:rsidRPr="6F43C6C6">
        <w:rPr>
          <w:rFonts w:asciiTheme="minorHAnsi" w:hAnsiTheme="minorHAnsi" w:cstheme="minorBidi"/>
          <w:b/>
          <w:bCs/>
          <w:lang w:val="en-GB"/>
        </w:rPr>
        <w:t>Recruitment and Selection of Staff</w:t>
      </w:r>
      <w:r>
        <w:tab/>
      </w:r>
      <w:r>
        <w:tab/>
      </w:r>
      <w:r>
        <w:tab/>
      </w:r>
      <w:r>
        <w:tab/>
      </w:r>
      <w:r>
        <w:tab/>
      </w:r>
      <w:r>
        <w:tab/>
      </w:r>
      <w:r>
        <w:tab/>
      </w:r>
      <w:r>
        <w:tab/>
      </w:r>
      <w:r>
        <w:tab/>
      </w:r>
      <w:r w:rsidRPr="6F43C6C6">
        <w:rPr>
          <w:rFonts w:asciiTheme="minorHAnsi" w:hAnsiTheme="minorHAnsi" w:cstheme="minorBidi"/>
          <w:lang w:val="en-GB"/>
        </w:rPr>
        <w:t>1</w:t>
      </w:r>
      <w:r w:rsidR="3B58B14F" w:rsidRPr="6F43C6C6">
        <w:rPr>
          <w:rFonts w:asciiTheme="minorHAnsi" w:hAnsiTheme="minorHAnsi" w:cstheme="minorBidi"/>
          <w:lang w:val="en-GB"/>
        </w:rPr>
        <w:t>8</w:t>
      </w:r>
    </w:p>
    <w:p w14:paraId="4DBB055F" w14:textId="77777777" w:rsidR="0078217B" w:rsidRPr="0078217B" w:rsidRDefault="0078217B" w:rsidP="0078217B">
      <w:pPr>
        <w:tabs>
          <w:tab w:val="left" w:pos="2975"/>
        </w:tabs>
        <w:jc w:val="both"/>
        <w:rPr>
          <w:rFonts w:asciiTheme="minorHAnsi" w:hAnsiTheme="minorHAnsi" w:cstheme="minorHAnsi"/>
          <w:lang w:val="en-GB"/>
        </w:rPr>
      </w:pPr>
    </w:p>
    <w:p w14:paraId="524F503E" w14:textId="4FE7B00A"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lang w:val="en-GB"/>
        </w:rPr>
        <w:t>Appendix 1 - Procedure to follow in</w:t>
      </w:r>
      <w:r w:rsidRPr="6F43C6C6">
        <w:rPr>
          <w:rFonts w:asciiTheme="minorHAnsi" w:hAnsiTheme="minorHAnsi" w:cstheme="minorBidi"/>
        </w:rPr>
        <w:t xml:space="preserve"> cases o</w:t>
      </w:r>
      <w:r w:rsidRPr="6F43C6C6">
        <w:rPr>
          <w:rFonts w:asciiTheme="minorHAnsi" w:hAnsiTheme="minorHAnsi" w:cstheme="minorBidi"/>
          <w:lang w:val="en-GB"/>
        </w:rPr>
        <w:t>f</w:t>
      </w:r>
      <w:r w:rsidRPr="6F43C6C6">
        <w:rPr>
          <w:rFonts w:asciiTheme="minorHAnsi" w:hAnsiTheme="minorHAnsi" w:cstheme="minorBidi"/>
        </w:rPr>
        <w:t xml:space="preserve"> possible, alleged or suspected abuse</w:t>
      </w:r>
      <w:r>
        <w:tab/>
      </w:r>
      <w:r>
        <w:tab/>
      </w:r>
      <w:r>
        <w:tab/>
      </w:r>
      <w:r w:rsidR="24D9BA20" w:rsidRPr="6F43C6C6">
        <w:rPr>
          <w:rFonts w:asciiTheme="minorHAnsi" w:hAnsiTheme="minorHAnsi" w:cstheme="minorBidi"/>
        </w:rPr>
        <w:t>20</w:t>
      </w:r>
    </w:p>
    <w:p w14:paraId="78605792" w14:textId="7EBB94BF" w:rsidR="0078217B" w:rsidRPr="0078217B" w:rsidRDefault="0078217B" w:rsidP="65D1C0EF">
      <w:pPr>
        <w:jc w:val="both"/>
        <w:rPr>
          <w:rFonts w:asciiTheme="minorHAnsi" w:hAnsiTheme="minorHAnsi" w:cstheme="minorBidi"/>
          <w:lang w:val="en-GB"/>
        </w:rPr>
      </w:pPr>
    </w:p>
    <w:p w14:paraId="230C7127" w14:textId="6EB7C147" w:rsidR="0078217B" w:rsidRPr="0078217B" w:rsidRDefault="0078217B" w:rsidP="193CE8BA">
      <w:pPr>
        <w:rPr>
          <w:rFonts w:asciiTheme="minorHAnsi" w:hAnsiTheme="minorHAnsi" w:cstheme="minorBidi"/>
        </w:rPr>
      </w:pPr>
      <w:r w:rsidRPr="6F43C6C6">
        <w:rPr>
          <w:rFonts w:asciiTheme="minorHAnsi" w:hAnsiTheme="minorHAnsi" w:cstheme="minorBidi"/>
          <w:lang w:val="en-GB"/>
        </w:rPr>
        <w:t xml:space="preserve">Appendix </w:t>
      </w:r>
      <w:r w:rsidR="7198BA09" w:rsidRPr="6F43C6C6">
        <w:rPr>
          <w:rFonts w:asciiTheme="minorHAnsi" w:hAnsiTheme="minorHAnsi" w:cstheme="minorBidi"/>
          <w:lang w:val="en-GB"/>
        </w:rPr>
        <w:t>2</w:t>
      </w:r>
      <w:r w:rsidRPr="6F43C6C6">
        <w:rPr>
          <w:rFonts w:asciiTheme="minorHAnsi" w:hAnsiTheme="minorHAnsi" w:cstheme="minorBidi"/>
          <w:lang w:val="en-GB"/>
        </w:rPr>
        <w:t xml:space="preserve"> - </w:t>
      </w:r>
      <w:r w:rsidRPr="6F43C6C6">
        <w:rPr>
          <w:rFonts w:asciiTheme="minorHAnsi" w:hAnsiTheme="minorHAnsi" w:cstheme="minorBidi"/>
        </w:rPr>
        <w:t>Policy for the use of Cameras</w:t>
      </w:r>
      <w:r w:rsidR="3BCFA187" w:rsidRPr="6F43C6C6">
        <w:rPr>
          <w:rFonts w:asciiTheme="minorHAnsi" w:hAnsiTheme="minorHAnsi" w:cstheme="minorBidi"/>
        </w:rPr>
        <w:t xml:space="preserve">, </w:t>
      </w:r>
      <w:r w:rsidRPr="6F43C6C6">
        <w:rPr>
          <w:rFonts w:asciiTheme="minorHAnsi" w:hAnsiTheme="minorHAnsi" w:cstheme="minorBidi"/>
        </w:rPr>
        <w:t>Mobile Phones</w:t>
      </w:r>
      <w:r w:rsidR="7A450896" w:rsidRPr="6F43C6C6">
        <w:rPr>
          <w:rFonts w:asciiTheme="minorHAnsi" w:hAnsiTheme="minorHAnsi" w:cstheme="minorBidi"/>
        </w:rPr>
        <w:t xml:space="preserve"> and other relevant devices</w:t>
      </w:r>
      <w:commentRangeStart w:id="2"/>
      <w:commentRangeEnd w:id="2"/>
      <w:r>
        <w:rPr>
          <w:rStyle w:val="CommentReference"/>
        </w:rPr>
        <w:commentReference w:id="2"/>
      </w:r>
      <w:r>
        <w:tab/>
      </w:r>
      <w:r>
        <w:tab/>
      </w:r>
      <w:r w:rsidR="2CBDB5D0" w:rsidRPr="6F43C6C6">
        <w:rPr>
          <w:rFonts w:asciiTheme="minorHAnsi" w:hAnsiTheme="minorHAnsi" w:cstheme="minorBidi"/>
        </w:rPr>
        <w:t>23</w:t>
      </w:r>
    </w:p>
    <w:p w14:paraId="2F5DBB69" w14:textId="77777777" w:rsidR="0078217B" w:rsidRPr="0078217B" w:rsidRDefault="0078217B" w:rsidP="0078217B">
      <w:pPr>
        <w:rPr>
          <w:rFonts w:asciiTheme="minorHAnsi" w:hAnsiTheme="minorHAnsi" w:cstheme="minorHAnsi"/>
        </w:rPr>
      </w:pPr>
    </w:p>
    <w:p w14:paraId="39EB879B" w14:textId="6D90EEC0" w:rsidR="0078217B" w:rsidRPr="0078217B" w:rsidRDefault="0078217B" w:rsidP="6F43C6C6">
      <w:pPr>
        <w:rPr>
          <w:rFonts w:asciiTheme="minorHAnsi" w:hAnsiTheme="minorHAnsi" w:cstheme="minorBidi"/>
          <w:lang w:val="en-GB"/>
        </w:rPr>
      </w:pPr>
      <w:r w:rsidRPr="6F43C6C6">
        <w:rPr>
          <w:rFonts w:asciiTheme="minorHAnsi" w:hAnsiTheme="minorHAnsi" w:cstheme="minorBidi"/>
        </w:rPr>
        <w:t xml:space="preserve">Appendix </w:t>
      </w:r>
      <w:r w:rsidR="3D00B32B" w:rsidRPr="6F43C6C6">
        <w:rPr>
          <w:rFonts w:asciiTheme="minorHAnsi" w:hAnsiTheme="minorHAnsi" w:cstheme="minorBidi"/>
        </w:rPr>
        <w:t>3</w:t>
      </w:r>
      <w:r w:rsidRPr="6F43C6C6">
        <w:rPr>
          <w:rFonts w:asciiTheme="minorHAnsi" w:hAnsiTheme="minorHAnsi" w:cstheme="minorBidi"/>
        </w:rPr>
        <w:t xml:space="preserve"> - </w:t>
      </w:r>
      <w:r w:rsidRPr="6F43C6C6">
        <w:rPr>
          <w:rFonts w:asciiTheme="minorHAnsi" w:hAnsiTheme="minorHAnsi" w:cstheme="minorBidi"/>
          <w:lang w:val="en-GB"/>
        </w:rPr>
        <w:t xml:space="preserve">Safeguarding pupils who are </w:t>
      </w:r>
      <w:r w:rsidR="006E6E7A" w:rsidRPr="6F43C6C6">
        <w:rPr>
          <w:rFonts w:asciiTheme="minorHAnsi" w:hAnsiTheme="minorHAnsi" w:cstheme="minorBidi"/>
          <w:lang w:val="en-GB"/>
        </w:rPr>
        <w:t>susceptible</w:t>
      </w:r>
      <w:r w:rsidRPr="6F43C6C6">
        <w:rPr>
          <w:rFonts w:asciiTheme="minorHAnsi" w:hAnsiTheme="minorHAnsi" w:cstheme="minorBidi"/>
          <w:lang w:val="en-GB"/>
        </w:rPr>
        <w:t xml:space="preserve"> to extremism and radicalisation</w:t>
      </w:r>
      <w:r>
        <w:tab/>
      </w:r>
      <w:r>
        <w:tab/>
      </w:r>
      <w:r w:rsidRPr="6F43C6C6">
        <w:rPr>
          <w:rFonts w:asciiTheme="minorHAnsi" w:hAnsiTheme="minorHAnsi" w:cstheme="minorBidi"/>
          <w:lang w:val="en-GB"/>
        </w:rPr>
        <w:t>2</w:t>
      </w:r>
      <w:r w:rsidR="49ADF98F" w:rsidRPr="6F43C6C6">
        <w:rPr>
          <w:rFonts w:asciiTheme="minorHAnsi" w:hAnsiTheme="minorHAnsi" w:cstheme="minorBidi"/>
          <w:lang w:val="en-GB"/>
        </w:rPr>
        <w:t>4</w:t>
      </w:r>
    </w:p>
    <w:p w14:paraId="1BBE24B2" w14:textId="77777777" w:rsidR="0078217B" w:rsidRPr="0078217B" w:rsidRDefault="0078217B" w:rsidP="0078217B">
      <w:pPr>
        <w:rPr>
          <w:rFonts w:asciiTheme="minorHAnsi" w:hAnsiTheme="minorHAnsi" w:cstheme="minorHAnsi"/>
          <w:lang w:val="en-GB"/>
        </w:rPr>
      </w:pPr>
    </w:p>
    <w:p w14:paraId="68927CE7" w14:textId="03C078CB" w:rsidR="0078217B" w:rsidRPr="0078217B" w:rsidRDefault="0078217B" w:rsidP="6F43C6C6">
      <w:pPr>
        <w:rPr>
          <w:rFonts w:asciiTheme="minorHAnsi" w:hAnsiTheme="minorHAnsi" w:cstheme="minorBidi"/>
          <w:lang w:val="en-GB"/>
        </w:rPr>
      </w:pPr>
      <w:r w:rsidRPr="6F43C6C6">
        <w:rPr>
          <w:rFonts w:asciiTheme="minorHAnsi" w:hAnsiTheme="minorHAnsi" w:cstheme="minorBidi"/>
          <w:lang w:val="en-GB"/>
        </w:rPr>
        <w:t xml:space="preserve">Appendix </w:t>
      </w:r>
      <w:r w:rsidR="5AEF4C1B" w:rsidRPr="6F43C6C6">
        <w:rPr>
          <w:rFonts w:asciiTheme="minorHAnsi" w:hAnsiTheme="minorHAnsi" w:cstheme="minorBidi"/>
          <w:lang w:val="en-GB"/>
        </w:rPr>
        <w:t>4</w:t>
      </w:r>
      <w:r w:rsidRPr="6F43C6C6">
        <w:rPr>
          <w:rFonts w:asciiTheme="minorHAnsi" w:hAnsiTheme="minorHAnsi" w:cstheme="minorBidi"/>
          <w:lang w:val="en-GB"/>
        </w:rPr>
        <w:t xml:space="preserve"> – Radicalisation and Extremism Risk Assessment</w:t>
      </w:r>
      <w:r>
        <w:tab/>
      </w:r>
      <w:r>
        <w:tab/>
      </w:r>
      <w:r>
        <w:tab/>
      </w:r>
      <w:r>
        <w:tab/>
      </w:r>
      <w:r>
        <w:tab/>
      </w:r>
      <w:r w:rsidRPr="6F43C6C6">
        <w:rPr>
          <w:rFonts w:asciiTheme="minorHAnsi" w:hAnsiTheme="minorHAnsi" w:cstheme="minorBidi"/>
          <w:lang w:val="en-GB"/>
        </w:rPr>
        <w:t>2</w:t>
      </w:r>
      <w:r w:rsidR="14EC8AB7" w:rsidRPr="6F43C6C6">
        <w:rPr>
          <w:rFonts w:asciiTheme="minorHAnsi" w:hAnsiTheme="minorHAnsi" w:cstheme="minorBidi"/>
          <w:lang w:val="en-GB"/>
        </w:rPr>
        <w:t>6</w:t>
      </w:r>
    </w:p>
    <w:p w14:paraId="56CEAB9E" w14:textId="77777777" w:rsidR="0078217B" w:rsidRPr="0078217B" w:rsidRDefault="0078217B" w:rsidP="0078217B">
      <w:pPr>
        <w:rPr>
          <w:rFonts w:asciiTheme="minorHAnsi" w:hAnsiTheme="minorHAnsi" w:cstheme="minorHAnsi"/>
          <w:lang w:val="en-GB"/>
        </w:rPr>
      </w:pPr>
    </w:p>
    <w:p w14:paraId="519AB659" w14:textId="3A142634" w:rsidR="0078217B" w:rsidRPr="0078217B" w:rsidRDefault="0078217B" w:rsidP="65D1C0EF">
      <w:pPr>
        <w:rPr>
          <w:rFonts w:asciiTheme="minorHAnsi" w:hAnsiTheme="minorHAnsi" w:cstheme="minorBidi"/>
          <w:lang w:val="en-GB"/>
        </w:rPr>
      </w:pPr>
      <w:r w:rsidRPr="65D1C0EF">
        <w:rPr>
          <w:rFonts w:asciiTheme="minorHAnsi" w:hAnsiTheme="minorHAnsi" w:cstheme="minorBidi"/>
          <w:lang w:val="en-GB"/>
        </w:rPr>
        <w:t xml:space="preserve">Appendix </w:t>
      </w:r>
      <w:r w:rsidR="48E05AF5" w:rsidRPr="65D1C0EF">
        <w:rPr>
          <w:rFonts w:asciiTheme="minorHAnsi" w:hAnsiTheme="minorHAnsi" w:cstheme="minorBidi"/>
          <w:lang w:val="en-GB"/>
        </w:rPr>
        <w:t>5</w:t>
      </w:r>
      <w:r w:rsidRPr="65D1C0EF">
        <w:rPr>
          <w:rFonts w:asciiTheme="minorHAnsi" w:hAnsiTheme="minorHAnsi" w:cstheme="minorBidi"/>
          <w:lang w:val="en-GB"/>
        </w:rPr>
        <w:t xml:space="preserve"> – Female Genital Mutilation</w:t>
      </w:r>
      <w:r>
        <w:tab/>
      </w:r>
      <w:r>
        <w:tab/>
      </w:r>
      <w:r>
        <w:tab/>
      </w:r>
      <w:r>
        <w:tab/>
      </w:r>
      <w:r>
        <w:tab/>
      </w:r>
      <w:r>
        <w:tab/>
      </w:r>
      <w:r>
        <w:tab/>
      </w:r>
      <w:r>
        <w:tab/>
      </w:r>
      <w:r w:rsidRPr="65D1C0EF">
        <w:rPr>
          <w:rFonts w:asciiTheme="minorHAnsi" w:hAnsiTheme="minorHAnsi" w:cstheme="minorBidi"/>
          <w:lang w:val="en-GB"/>
        </w:rPr>
        <w:t>27</w:t>
      </w:r>
    </w:p>
    <w:p w14:paraId="37524807" w14:textId="77777777" w:rsidR="0078217B" w:rsidRPr="0078217B" w:rsidRDefault="0078217B" w:rsidP="0078217B">
      <w:pPr>
        <w:rPr>
          <w:rFonts w:asciiTheme="minorHAnsi" w:hAnsiTheme="minorHAnsi" w:cstheme="minorHAnsi"/>
          <w:lang w:val="en-GB"/>
        </w:rPr>
      </w:pPr>
    </w:p>
    <w:p w14:paraId="6AA20A42" w14:textId="1896EC85" w:rsidR="0078217B" w:rsidRPr="0078217B" w:rsidRDefault="0078217B" w:rsidP="6F43C6C6">
      <w:pPr>
        <w:rPr>
          <w:rFonts w:asciiTheme="minorHAnsi" w:hAnsiTheme="minorHAnsi" w:cstheme="minorBidi"/>
          <w:lang w:val="en-GB"/>
        </w:rPr>
      </w:pPr>
      <w:r w:rsidRPr="6F43C6C6">
        <w:rPr>
          <w:rFonts w:asciiTheme="minorHAnsi" w:hAnsiTheme="minorHAnsi" w:cstheme="minorBidi"/>
          <w:lang w:val="en-GB"/>
        </w:rPr>
        <w:t xml:space="preserve">Appendix </w:t>
      </w:r>
      <w:r w:rsidR="3DD3A6C8" w:rsidRPr="6F43C6C6">
        <w:rPr>
          <w:rFonts w:asciiTheme="minorHAnsi" w:hAnsiTheme="minorHAnsi" w:cstheme="minorBidi"/>
          <w:lang w:val="en-GB"/>
        </w:rPr>
        <w:t>6</w:t>
      </w:r>
      <w:r w:rsidRPr="6F43C6C6">
        <w:rPr>
          <w:rFonts w:asciiTheme="minorHAnsi" w:hAnsiTheme="minorHAnsi" w:cstheme="minorBidi"/>
          <w:lang w:val="en-GB"/>
        </w:rPr>
        <w:t xml:space="preserve"> – Indicators of abuse and neglect</w:t>
      </w:r>
      <w:r>
        <w:tab/>
      </w:r>
      <w:r>
        <w:tab/>
      </w:r>
      <w:r>
        <w:tab/>
      </w:r>
      <w:r>
        <w:tab/>
      </w:r>
      <w:r>
        <w:tab/>
      </w:r>
      <w:r>
        <w:tab/>
      </w:r>
      <w:r>
        <w:tab/>
      </w:r>
      <w:r w:rsidRPr="6F43C6C6">
        <w:rPr>
          <w:rFonts w:asciiTheme="minorHAnsi" w:hAnsiTheme="minorHAnsi" w:cstheme="minorBidi"/>
          <w:lang w:val="en-GB"/>
        </w:rPr>
        <w:t>2</w:t>
      </w:r>
      <w:r w:rsidR="79E71EA4" w:rsidRPr="6F43C6C6">
        <w:rPr>
          <w:rFonts w:asciiTheme="minorHAnsi" w:hAnsiTheme="minorHAnsi" w:cstheme="minorBidi"/>
          <w:lang w:val="en-GB"/>
        </w:rPr>
        <w:t>8</w:t>
      </w:r>
      <w:commentRangeEnd w:id="1"/>
      <w:r>
        <w:rPr>
          <w:rStyle w:val="CommentReference"/>
        </w:rPr>
        <w:commentReference w:id="1"/>
      </w:r>
    </w:p>
    <w:p w14:paraId="0AC29911" w14:textId="41A7E4F7" w:rsidR="65D1C0EF" w:rsidRDefault="65D1C0EF" w:rsidP="65D1C0EF">
      <w:pPr>
        <w:jc w:val="both"/>
        <w:rPr>
          <w:rFonts w:ascii="Calibri" w:hAnsi="Calibri" w:cs="Calibri"/>
          <w:b/>
          <w:bCs/>
          <w:sz w:val="22"/>
          <w:szCs w:val="22"/>
          <w:lang w:val="en-GB"/>
        </w:rPr>
      </w:pPr>
    </w:p>
    <w:p w14:paraId="772CEE3B" w14:textId="77777777" w:rsidR="00B03995" w:rsidRDefault="00B03995">
      <w:pPr>
        <w:rPr>
          <w:rFonts w:ascii="Calibri" w:hAnsi="Calibri" w:cs="Calibri"/>
          <w:b/>
          <w:bCs/>
          <w:sz w:val="22"/>
          <w:szCs w:val="22"/>
          <w:lang w:val="en-GB"/>
        </w:rPr>
      </w:pPr>
      <w:r>
        <w:rPr>
          <w:rFonts w:ascii="Calibri" w:hAnsi="Calibri" w:cs="Calibri"/>
          <w:b/>
          <w:bCs/>
          <w:sz w:val="22"/>
          <w:szCs w:val="22"/>
          <w:lang w:val="en-GB"/>
        </w:rPr>
        <w:br w:type="page"/>
      </w:r>
    </w:p>
    <w:p w14:paraId="67B157C4" w14:textId="27154CB8" w:rsidR="00DD5802" w:rsidRPr="00AA4222" w:rsidRDefault="00F97D3B" w:rsidP="65D1C0EF">
      <w:pPr>
        <w:jc w:val="both"/>
        <w:rPr>
          <w:rFonts w:ascii="Calibri" w:hAnsi="Calibri" w:cs="Calibri"/>
          <w:b/>
          <w:bCs/>
          <w:sz w:val="22"/>
          <w:szCs w:val="22"/>
          <w:lang w:val="en-GB"/>
        </w:rPr>
      </w:pPr>
      <w:r w:rsidRPr="65D1C0EF">
        <w:rPr>
          <w:rFonts w:ascii="Calibri" w:hAnsi="Calibri" w:cs="Calibri"/>
          <w:b/>
          <w:bCs/>
          <w:sz w:val="22"/>
          <w:szCs w:val="22"/>
          <w:lang w:val="en-GB"/>
        </w:rPr>
        <w:lastRenderedPageBreak/>
        <w:t>NAMED STAFF AND CONTACTS</w:t>
      </w:r>
    </w:p>
    <w:p w14:paraId="018F566D" w14:textId="77777777" w:rsidR="00DD5802" w:rsidRPr="00AA4222" w:rsidRDefault="00DD5802" w:rsidP="00A72C02">
      <w:pPr>
        <w:jc w:val="both"/>
        <w:rPr>
          <w:rFonts w:ascii="Calibri" w:hAnsi="Calibri" w:cs="Calibri"/>
          <w:b/>
          <w:sz w:val="22"/>
          <w:szCs w:val="22"/>
          <w:u w:val="single"/>
          <w:lang w:val="en-GB"/>
        </w:rPr>
      </w:pPr>
    </w:p>
    <w:p w14:paraId="72F34905" w14:textId="5EC001A4" w:rsidR="00DD5802" w:rsidRPr="00AA4222" w:rsidRDefault="00DD5802" w:rsidP="00B546A4">
      <w:pPr>
        <w:numPr>
          <w:ilvl w:val="0"/>
          <w:numId w:val="10"/>
        </w:numPr>
        <w:jc w:val="both"/>
        <w:rPr>
          <w:rFonts w:ascii="Calibri" w:hAnsi="Calibri" w:cs="Calibri"/>
          <w:sz w:val="22"/>
          <w:szCs w:val="22"/>
          <w:lang w:val="en-GB"/>
        </w:rPr>
      </w:pPr>
      <w:r w:rsidRPr="00AA4222">
        <w:rPr>
          <w:rFonts w:ascii="Calibri" w:hAnsi="Calibri" w:cs="Calibri"/>
          <w:sz w:val="22"/>
          <w:szCs w:val="22"/>
          <w:lang w:val="en-GB"/>
        </w:rPr>
        <w:t xml:space="preserve">Designated </w:t>
      </w:r>
      <w:r w:rsidR="00B43A90" w:rsidRPr="00AA4222">
        <w:rPr>
          <w:rFonts w:ascii="Calibri" w:hAnsi="Calibri" w:cs="Calibri"/>
          <w:sz w:val="22"/>
          <w:szCs w:val="22"/>
          <w:lang w:val="en-GB"/>
        </w:rPr>
        <w:t>Safeguarding Lead</w:t>
      </w:r>
      <w:r w:rsidRPr="00AA4222">
        <w:rPr>
          <w:rFonts w:ascii="Calibri" w:hAnsi="Calibri" w:cs="Calibri"/>
          <w:sz w:val="22"/>
          <w:szCs w:val="22"/>
          <w:lang w:val="en-GB"/>
        </w:rPr>
        <w:t xml:space="preserve">: </w:t>
      </w:r>
      <w:r w:rsidR="00CA3850" w:rsidRPr="00CA3850">
        <w:rPr>
          <w:rFonts w:ascii="Calibri" w:hAnsi="Calibri" w:cs="Calibri"/>
          <w:sz w:val="22"/>
          <w:szCs w:val="22"/>
          <w:highlight w:val="yellow"/>
          <w:lang w:val="en-GB"/>
        </w:rPr>
        <w:t>[INSERT NAME HERE]</w:t>
      </w:r>
    </w:p>
    <w:p w14:paraId="7A453236" w14:textId="77777777" w:rsidR="00DD5802" w:rsidRPr="00AA4222" w:rsidRDefault="00DD5802" w:rsidP="00A72C02">
      <w:pPr>
        <w:ind w:left="540"/>
        <w:jc w:val="both"/>
        <w:rPr>
          <w:rFonts w:ascii="Calibri" w:hAnsi="Calibri" w:cs="Calibri"/>
          <w:sz w:val="22"/>
          <w:szCs w:val="22"/>
          <w:lang w:val="en-GB"/>
        </w:rPr>
      </w:pPr>
    </w:p>
    <w:p w14:paraId="4BA42E7D" w14:textId="550BB6D1" w:rsidR="00DD5802" w:rsidRPr="00AA4222" w:rsidRDefault="0001645A" w:rsidP="00B546A4">
      <w:pPr>
        <w:numPr>
          <w:ilvl w:val="0"/>
          <w:numId w:val="10"/>
        </w:numPr>
        <w:jc w:val="both"/>
        <w:rPr>
          <w:rFonts w:ascii="Calibri" w:hAnsi="Calibri" w:cs="Calibri"/>
          <w:sz w:val="22"/>
          <w:szCs w:val="22"/>
          <w:lang w:val="en-GB"/>
        </w:rPr>
      </w:pPr>
      <w:r w:rsidRPr="00AA4222">
        <w:rPr>
          <w:rFonts w:ascii="Calibri" w:hAnsi="Calibri" w:cs="Calibri"/>
          <w:sz w:val="22"/>
          <w:szCs w:val="22"/>
          <w:lang w:val="en-GB"/>
        </w:rPr>
        <w:t xml:space="preserve">Deputy Designated </w:t>
      </w:r>
      <w:r w:rsidR="00B43A90" w:rsidRPr="00AA4222">
        <w:rPr>
          <w:rFonts w:ascii="Calibri" w:hAnsi="Calibri" w:cs="Calibri"/>
          <w:sz w:val="22"/>
          <w:szCs w:val="22"/>
          <w:lang w:val="en-GB"/>
        </w:rPr>
        <w:t>Safeguarding Lead/s</w:t>
      </w:r>
      <w:r w:rsidR="002906C0">
        <w:rPr>
          <w:rFonts w:ascii="Calibri" w:hAnsi="Calibri" w:cs="Calibri"/>
          <w:sz w:val="22"/>
          <w:szCs w:val="22"/>
          <w:lang w:val="en-GB"/>
        </w:rPr>
        <w:t>:</w:t>
      </w:r>
      <w:r w:rsidRPr="00AA4222">
        <w:rPr>
          <w:rFonts w:ascii="Calibri" w:hAnsi="Calibri" w:cs="Calibri"/>
          <w:sz w:val="22"/>
          <w:szCs w:val="22"/>
          <w:lang w:val="en-GB"/>
        </w:rPr>
        <w:t xml:space="preserve"> </w:t>
      </w:r>
      <w:r w:rsidR="00DD5802" w:rsidRPr="00AA4222">
        <w:rPr>
          <w:rFonts w:ascii="Calibri" w:hAnsi="Calibri" w:cs="Calibri"/>
          <w:sz w:val="22"/>
          <w:szCs w:val="22"/>
          <w:lang w:val="en-GB"/>
        </w:rPr>
        <w:t xml:space="preserve"> </w:t>
      </w:r>
      <w:r w:rsidR="00CA3850" w:rsidRPr="00CA3850">
        <w:rPr>
          <w:rFonts w:ascii="Calibri" w:hAnsi="Calibri" w:cs="Calibri"/>
          <w:sz w:val="22"/>
          <w:szCs w:val="22"/>
          <w:highlight w:val="yellow"/>
          <w:lang w:val="en-GB"/>
        </w:rPr>
        <w:t>[INSERT NAME HERE]</w:t>
      </w:r>
    </w:p>
    <w:p w14:paraId="111E6CD7" w14:textId="77777777" w:rsidR="00643769" w:rsidRPr="00AA4222" w:rsidRDefault="00643769" w:rsidP="00F84DF8">
      <w:pPr>
        <w:pStyle w:val="ListParagraph"/>
        <w:rPr>
          <w:rFonts w:ascii="Calibri" w:hAnsi="Calibri" w:cs="Calibri"/>
          <w:sz w:val="22"/>
          <w:szCs w:val="22"/>
          <w:lang w:val="en-GB"/>
        </w:rPr>
      </w:pPr>
    </w:p>
    <w:p w14:paraId="57422A47" w14:textId="5B9EA0B3" w:rsidR="00643769" w:rsidRPr="00AA4222" w:rsidRDefault="00643769" w:rsidP="00643769">
      <w:pPr>
        <w:numPr>
          <w:ilvl w:val="0"/>
          <w:numId w:val="10"/>
        </w:numPr>
        <w:jc w:val="both"/>
        <w:rPr>
          <w:rFonts w:ascii="Calibri" w:hAnsi="Calibri" w:cs="Calibri"/>
          <w:sz w:val="22"/>
          <w:szCs w:val="22"/>
          <w:lang w:val="en-GB"/>
        </w:rPr>
      </w:pPr>
      <w:r w:rsidRPr="00AA4222">
        <w:rPr>
          <w:rFonts w:ascii="Calibri" w:hAnsi="Calibri" w:cs="Calibri"/>
          <w:sz w:val="22"/>
          <w:szCs w:val="22"/>
          <w:lang w:val="en-GB"/>
        </w:rPr>
        <w:t>Designated Teacher for Children in Care</w:t>
      </w:r>
      <w:r w:rsidR="002906C0">
        <w:rPr>
          <w:rFonts w:ascii="Calibri" w:hAnsi="Calibri" w:cs="Calibri"/>
          <w:sz w:val="22"/>
          <w:szCs w:val="22"/>
          <w:lang w:val="en-GB"/>
        </w:rPr>
        <w:t>:</w:t>
      </w:r>
      <w:r w:rsidRPr="00AA4222">
        <w:rPr>
          <w:rFonts w:ascii="Calibri" w:hAnsi="Calibri" w:cs="Calibri"/>
          <w:sz w:val="22"/>
          <w:szCs w:val="22"/>
          <w:lang w:val="en-GB"/>
        </w:rPr>
        <w:t xml:space="preserve"> </w:t>
      </w:r>
      <w:r w:rsidR="00CA3850" w:rsidRPr="00CA3850">
        <w:rPr>
          <w:rFonts w:ascii="Calibri" w:hAnsi="Calibri" w:cs="Calibri"/>
          <w:sz w:val="22"/>
          <w:szCs w:val="22"/>
          <w:highlight w:val="yellow"/>
          <w:lang w:val="en-GB"/>
        </w:rPr>
        <w:t>[INSERT NAME HERE]</w:t>
      </w:r>
    </w:p>
    <w:p w14:paraId="205CCC26" w14:textId="77777777" w:rsidR="00DD5802" w:rsidRPr="00AA4222" w:rsidRDefault="00DD5802" w:rsidP="00A72C02">
      <w:pPr>
        <w:ind w:left="540"/>
        <w:jc w:val="both"/>
        <w:rPr>
          <w:rFonts w:ascii="Calibri" w:hAnsi="Calibri" w:cs="Calibri"/>
          <w:sz w:val="22"/>
          <w:szCs w:val="22"/>
          <w:lang w:val="en-GB"/>
        </w:rPr>
      </w:pPr>
    </w:p>
    <w:p w14:paraId="231085EE" w14:textId="7322D4D8" w:rsidR="00DD5802" w:rsidRPr="00AA4222" w:rsidRDefault="00DD5802" w:rsidP="00B546A4">
      <w:pPr>
        <w:numPr>
          <w:ilvl w:val="0"/>
          <w:numId w:val="10"/>
        </w:numPr>
        <w:jc w:val="both"/>
        <w:rPr>
          <w:rFonts w:ascii="Calibri" w:hAnsi="Calibri" w:cs="Calibri"/>
          <w:sz w:val="22"/>
          <w:szCs w:val="22"/>
          <w:lang w:val="en-GB"/>
        </w:rPr>
      </w:pPr>
      <w:r w:rsidRPr="00AA4222">
        <w:rPr>
          <w:rFonts w:ascii="Calibri" w:hAnsi="Calibri" w:cs="Calibri"/>
          <w:sz w:val="22"/>
          <w:szCs w:val="22"/>
          <w:lang w:val="en-GB"/>
        </w:rPr>
        <w:t xml:space="preserve">Nominated </w:t>
      </w:r>
      <w:r w:rsidR="00E34C56" w:rsidRPr="00AA4222">
        <w:rPr>
          <w:rFonts w:ascii="Calibri" w:hAnsi="Calibri" w:cs="Calibri"/>
          <w:sz w:val="22"/>
          <w:szCs w:val="22"/>
          <w:lang w:val="en-GB"/>
        </w:rPr>
        <w:t xml:space="preserve">Safeguarding </w:t>
      </w:r>
      <w:r w:rsidRPr="00AA4222">
        <w:rPr>
          <w:rFonts w:ascii="Calibri" w:hAnsi="Calibri" w:cs="Calibri"/>
          <w:sz w:val="22"/>
          <w:szCs w:val="22"/>
          <w:lang w:val="en-GB"/>
        </w:rPr>
        <w:t xml:space="preserve">Governor: </w:t>
      </w:r>
      <w:r w:rsidR="00CA3850" w:rsidRPr="00CA3850">
        <w:rPr>
          <w:rFonts w:ascii="Calibri" w:hAnsi="Calibri" w:cs="Calibri"/>
          <w:sz w:val="22"/>
          <w:szCs w:val="22"/>
          <w:highlight w:val="yellow"/>
          <w:lang w:val="en-GB"/>
        </w:rPr>
        <w:t>[INSERT NAME HERE]</w:t>
      </w:r>
    </w:p>
    <w:p w14:paraId="4BEEB0CF" w14:textId="77777777" w:rsidR="00DD5802" w:rsidRPr="00AA4222" w:rsidRDefault="00DD5802" w:rsidP="00A72C02">
      <w:pPr>
        <w:ind w:left="540"/>
        <w:jc w:val="both"/>
        <w:rPr>
          <w:rFonts w:ascii="Calibri" w:hAnsi="Calibri" w:cs="Calibri"/>
          <w:sz w:val="22"/>
          <w:szCs w:val="22"/>
        </w:rPr>
      </w:pPr>
    </w:p>
    <w:p w14:paraId="1F01DBA1" w14:textId="53A5440D" w:rsidR="00DD5802" w:rsidRPr="00AA4222" w:rsidRDefault="000F5F6B" w:rsidP="00B546A4">
      <w:pPr>
        <w:numPr>
          <w:ilvl w:val="0"/>
          <w:numId w:val="10"/>
        </w:numPr>
        <w:jc w:val="both"/>
        <w:rPr>
          <w:rFonts w:ascii="Calibri" w:hAnsi="Calibri" w:cs="Calibri"/>
          <w:sz w:val="22"/>
          <w:szCs w:val="22"/>
        </w:rPr>
      </w:pPr>
      <w:r w:rsidRPr="00AA4222">
        <w:rPr>
          <w:rFonts w:ascii="Calibri" w:hAnsi="Calibri" w:cs="Calibri"/>
          <w:sz w:val="22"/>
          <w:szCs w:val="22"/>
        </w:rPr>
        <w:t xml:space="preserve">Safeguarding </w:t>
      </w:r>
      <w:r w:rsidR="00E34C56" w:rsidRPr="00AA4222">
        <w:rPr>
          <w:rFonts w:ascii="Calibri" w:hAnsi="Calibri" w:cs="Calibri"/>
          <w:sz w:val="22"/>
          <w:szCs w:val="22"/>
        </w:rPr>
        <w:t xml:space="preserve">and </w:t>
      </w:r>
      <w:r w:rsidR="00D77C04" w:rsidRPr="00AA4222">
        <w:rPr>
          <w:rFonts w:ascii="Calibri" w:hAnsi="Calibri" w:cs="Calibri"/>
          <w:sz w:val="22"/>
          <w:szCs w:val="22"/>
        </w:rPr>
        <w:t xml:space="preserve">Performance </w:t>
      </w:r>
      <w:r w:rsidR="008F0FBF" w:rsidRPr="00AA4222">
        <w:rPr>
          <w:rFonts w:ascii="Calibri" w:hAnsi="Calibri" w:cs="Calibri"/>
          <w:sz w:val="22"/>
          <w:szCs w:val="22"/>
        </w:rPr>
        <w:t>U</w:t>
      </w:r>
      <w:r w:rsidRPr="00AA4222">
        <w:rPr>
          <w:rFonts w:ascii="Calibri" w:hAnsi="Calibri" w:cs="Calibri"/>
          <w:sz w:val="22"/>
          <w:szCs w:val="22"/>
        </w:rPr>
        <w:t>nit</w:t>
      </w:r>
      <w:r w:rsidR="00DD5802" w:rsidRPr="00AA4222">
        <w:rPr>
          <w:rFonts w:ascii="Calibri" w:hAnsi="Calibri" w:cs="Calibri"/>
          <w:sz w:val="22"/>
          <w:szCs w:val="22"/>
        </w:rPr>
        <w:t xml:space="preserve"> contacts:</w:t>
      </w:r>
      <w:r w:rsidR="00F97D3B" w:rsidRPr="00AA4222">
        <w:rPr>
          <w:rFonts w:ascii="Calibri" w:hAnsi="Calibri" w:cs="Calibri"/>
          <w:sz w:val="22"/>
          <w:szCs w:val="22"/>
        </w:rPr>
        <w:t xml:space="preserve"> </w:t>
      </w:r>
    </w:p>
    <w:p w14:paraId="25536E94" w14:textId="77777777" w:rsidR="0080407B" w:rsidRPr="00AA4222" w:rsidRDefault="0080407B" w:rsidP="00A72C02">
      <w:pPr>
        <w:jc w:val="both"/>
        <w:rPr>
          <w:rFonts w:ascii="Calibri" w:hAnsi="Calibri" w:cs="Calibri"/>
          <w:sz w:val="22"/>
          <w:szCs w:val="22"/>
        </w:rPr>
      </w:pPr>
    </w:p>
    <w:p w14:paraId="5C774358" w14:textId="77777777" w:rsidR="00F97D3B" w:rsidRPr="00AA4222" w:rsidRDefault="00F97D3B" w:rsidP="00F97D3B">
      <w:pPr>
        <w:rPr>
          <w:rFonts w:ascii="Calibri" w:hAnsi="Calibri"/>
          <w:b/>
          <w:sz w:val="22"/>
          <w:szCs w:val="22"/>
        </w:rPr>
      </w:pPr>
      <w:r w:rsidRPr="00AA4222">
        <w:rPr>
          <w:rFonts w:ascii="Calibri" w:hAnsi="Calibri"/>
          <w:b/>
          <w:sz w:val="22"/>
          <w:szCs w:val="22"/>
        </w:rPr>
        <w:t>The Trust’s Central Team Safeguarding Leads</w:t>
      </w:r>
    </w:p>
    <w:p w14:paraId="665F6DEB" w14:textId="3206D9F3" w:rsidR="00F97D3B" w:rsidRPr="00AA4222" w:rsidRDefault="00F97D3B" w:rsidP="00F97D3B">
      <w:pPr>
        <w:rPr>
          <w:rFonts w:ascii="Calibri" w:hAnsi="Calibri"/>
          <w:sz w:val="22"/>
          <w:szCs w:val="22"/>
        </w:rPr>
      </w:pPr>
      <w:commentRangeStart w:id="3"/>
      <w:r w:rsidRPr="6EB66B0D">
        <w:rPr>
          <w:rFonts w:ascii="Calibri" w:hAnsi="Calibri"/>
          <w:sz w:val="22"/>
          <w:szCs w:val="22"/>
        </w:rPr>
        <w:t xml:space="preserve">Trust Safeguarding Lead: </w:t>
      </w:r>
      <w:r w:rsidR="4641C92D" w:rsidRPr="6EB66B0D">
        <w:rPr>
          <w:rFonts w:ascii="Calibri" w:hAnsi="Calibri"/>
          <w:sz w:val="22"/>
          <w:szCs w:val="22"/>
        </w:rPr>
        <w:t>John Keech</w:t>
      </w:r>
      <w:r w:rsidR="005152D0" w:rsidRPr="6EB66B0D">
        <w:rPr>
          <w:rFonts w:ascii="Calibri" w:hAnsi="Calibri"/>
          <w:sz w:val="22"/>
          <w:szCs w:val="22"/>
        </w:rPr>
        <w:t xml:space="preserve">, </w:t>
      </w:r>
      <w:r w:rsidR="1DE5661B" w:rsidRPr="6EB66B0D">
        <w:rPr>
          <w:rFonts w:ascii="Calibri" w:hAnsi="Calibri"/>
          <w:sz w:val="22"/>
          <w:szCs w:val="22"/>
        </w:rPr>
        <w:t>D</w:t>
      </w:r>
      <w:r w:rsidR="4A312E58" w:rsidRPr="6EB66B0D">
        <w:rPr>
          <w:rFonts w:ascii="Calibri" w:hAnsi="Calibri"/>
          <w:sz w:val="22"/>
          <w:szCs w:val="22"/>
        </w:rPr>
        <w:t>irector of Inclusion and Safeguarding</w:t>
      </w:r>
    </w:p>
    <w:p w14:paraId="7608C03C" w14:textId="786F8B25" w:rsidR="00F97D3B" w:rsidRPr="00AA4222" w:rsidRDefault="00F97D3B" w:rsidP="00F97D3B">
      <w:pPr>
        <w:rPr>
          <w:rFonts w:ascii="Calibri" w:hAnsi="Calibri"/>
          <w:sz w:val="22"/>
          <w:szCs w:val="22"/>
        </w:rPr>
      </w:pPr>
      <w:r w:rsidRPr="6EB66B0D">
        <w:rPr>
          <w:rFonts w:ascii="Calibri" w:hAnsi="Calibri"/>
          <w:sz w:val="22"/>
          <w:szCs w:val="22"/>
        </w:rPr>
        <w:t xml:space="preserve">Additionally trained DSL: </w:t>
      </w:r>
      <w:r w:rsidR="2EDD7E8D" w:rsidRPr="6EB66B0D">
        <w:rPr>
          <w:rFonts w:ascii="Calibri" w:hAnsi="Calibri"/>
          <w:sz w:val="22"/>
          <w:szCs w:val="22"/>
        </w:rPr>
        <w:t xml:space="preserve">Jo Westaby, Director of Education; </w:t>
      </w:r>
      <w:r w:rsidR="65302931" w:rsidRPr="6EB66B0D">
        <w:rPr>
          <w:rFonts w:ascii="Calibri" w:hAnsi="Calibri"/>
          <w:sz w:val="22"/>
          <w:szCs w:val="22"/>
        </w:rPr>
        <w:t>Karen Harvey</w:t>
      </w:r>
      <w:r w:rsidR="022839FF" w:rsidRPr="6EB66B0D">
        <w:rPr>
          <w:rFonts w:ascii="Calibri" w:hAnsi="Calibri"/>
          <w:sz w:val="22"/>
          <w:szCs w:val="22"/>
        </w:rPr>
        <w:t xml:space="preserve">, </w:t>
      </w:r>
      <w:r w:rsidR="3424F8A9" w:rsidRPr="6EB66B0D">
        <w:rPr>
          <w:rFonts w:ascii="Calibri" w:hAnsi="Calibri"/>
          <w:sz w:val="22"/>
          <w:szCs w:val="22"/>
        </w:rPr>
        <w:t>Attendance &amp; Safeguarding Lead</w:t>
      </w:r>
      <w:commentRangeEnd w:id="3"/>
      <w:r>
        <w:rPr>
          <w:rStyle w:val="CommentReference"/>
        </w:rPr>
        <w:commentReference w:id="3"/>
      </w:r>
    </w:p>
    <w:p w14:paraId="48C3C544" w14:textId="77777777" w:rsidR="00F97D3B" w:rsidRPr="00AA4222" w:rsidRDefault="00F97D3B" w:rsidP="00F97D3B">
      <w:pPr>
        <w:rPr>
          <w:rFonts w:ascii="Calibri" w:hAnsi="Calibri"/>
          <w:b/>
          <w:sz w:val="22"/>
          <w:szCs w:val="22"/>
        </w:rPr>
      </w:pPr>
    </w:p>
    <w:p w14:paraId="1973AB21" w14:textId="77777777" w:rsidR="00F97D3B" w:rsidRPr="00AA4222" w:rsidRDefault="00F97D3B" w:rsidP="00F97D3B">
      <w:pPr>
        <w:rPr>
          <w:rFonts w:ascii="Calibri" w:hAnsi="Calibri"/>
          <w:b/>
          <w:sz w:val="22"/>
          <w:szCs w:val="22"/>
        </w:rPr>
      </w:pPr>
      <w:r w:rsidRPr="193CE8BA">
        <w:rPr>
          <w:rFonts w:ascii="Calibri" w:hAnsi="Calibri"/>
          <w:b/>
          <w:bCs/>
          <w:sz w:val="22"/>
          <w:szCs w:val="22"/>
        </w:rPr>
        <w:t xml:space="preserve">Central Office address for queries or concerns: </w:t>
      </w:r>
    </w:p>
    <w:p w14:paraId="0578DA46" w14:textId="48E26580" w:rsidR="00F97D3B" w:rsidRPr="00AA4222" w:rsidRDefault="115DAA7D" w:rsidP="193CE8BA">
      <w:pPr>
        <w:rPr>
          <w:rFonts w:ascii="Calibri" w:hAnsi="Calibri"/>
          <w:sz w:val="22"/>
          <w:szCs w:val="22"/>
        </w:rPr>
      </w:pPr>
      <w:commentRangeStart w:id="4"/>
      <w:r w:rsidRPr="193CE8BA">
        <w:rPr>
          <w:rFonts w:asciiTheme="minorHAnsi" w:eastAsiaTheme="minorEastAsia" w:hAnsiTheme="minorHAnsi" w:cstheme="minorBidi"/>
          <w:sz w:val="22"/>
          <w:szCs w:val="22"/>
        </w:rPr>
        <w:t>Rise MAT, Braemar Court, 1311A Melton Rd, Syston, Leicester LE7 2EN</w:t>
      </w:r>
      <w:r w:rsidR="00F97D3B" w:rsidRPr="193CE8BA">
        <w:rPr>
          <w:rFonts w:ascii="Calibri" w:hAnsi="Calibri"/>
          <w:sz w:val="22"/>
          <w:szCs w:val="22"/>
        </w:rPr>
        <w:t xml:space="preserve"> </w:t>
      </w:r>
      <w:r w:rsidR="000A5321" w:rsidRPr="193CE8BA">
        <w:rPr>
          <w:rFonts w:ascii="Calibri" w:hAnsi="Calibri"/>
          <w:sz w:val="22"/>
          <w:szCs w:val="22"/>
        </w:rPr>
        <w:t>01164 783770</w:t>
      </w:r>
      <w:commentRangeEnd w:id="4"/>
      <w:r w:rsidR="00F97D3B">
        <w:rPr>
          <w:rStyle w:val="CommentReference"/>
        </w:rPr>
        <w:commentReference w:id="4"/>
      </w:r>
    </w:p>
    <w:p w14:paraId="0C86077E" w14:textId="6408D323" w:rsidR="00F97D3B" w:rsidRPr="00AA4222" w:rsidRDefault="00F97D3B" w:rsidP="00F97D3B">
      <w:pPr>
        <w:rPr>
          <w:rFonts w:ascii="Calibri" w:hAnsi="Calibri"/>
          <w:b/>
          <w:sz w:val="22"/>
          <w:szCs w:val="22"/>
        </w:rPr>
      </w:pPr>
      <w:r w:rsidRPr="00AA4222">
        <w:rPr>
          <w:rFonts w:ascii="Calibri" w:hAnsi="Calibri"/>
          <w:b/>
          <w:sz w:val="22"/>
          <w:szCs w:val="22"/>
        </w:rPr>
        <w:t xml:space="preserve">Chair of Directors: </w:t>
      </w:r>
      <w:r w:rsidRPr="00AA4222">
        <w:rPr>
          <w:rFonts w:ascii="Calibri" w:hAnsi="Calibri"/>
          <w:sz w:val="22"/>
          <w:szCs w:val="22"/>
        </w:rPr>
        <w:t>Stephen Adshead</w:t>
      </w:r>
    </w:p>
    <w:p w14:paraId="291A0BF3" w14:textId="77777777" w:rsidR="0078217B" w:rsidRDefault="0078217B" w:rsidP="00A72C02">
      <w:pPr>
        <w:tabs>
          <w:tab w:val="left" w:pos="1080"/>
        </w:tabs>
        <w:jc w:val="both"/>
        <w:rPr>
          <w:rFonts w:ascii="Calibri" w:hAnsi="Calibri" w:cs="Calibri"/>
          <w:b/>
          <w:sz w:val="22"/>
          <w:szCs w:val="22"/>
        </w:rPr>
      </w:pPr>
    </w:p>
    <w:p w14:paraId="78575067" w14:textId="4BC3DAC5" w:rsidR="0078217B" w:rsidRPr="00B03995" w:rsidRDefault="0078217B" w:rsidP="0078217B">
      <w:pPr>
        <w:tabs>
          <w:tab w:val="left" w:pos="1080"/>
        </w:tabs>
        <w:jc w:val="both"/>
        <w:rPr>
          <w:rFonts w:ascii="Calibri" w:hAnsi="Calibri" w:cs="Calibri"/>
          <w:b/>
          <w:sz w:val="22"/>
        </w:rPr>
      </w:pPr>
      <w:r w:rsidRPr="00B03995">
        <w:rPr>
          <w:rFonts w:ascii="Calibri" w:hAnsi="Calibri" w:cs="Calibri"/>
          <w:b/>
          <w:bCs/>
          <w:sz w:val="22"/>
        </w:rPr>
        <w:t xml:space="preserve">Service </w:t>
      </w:r>
      <w:r w:rsidR="006B7CBD" w:rsidRPr="00B03995">
        <w:rPr>
          <w:rFonts w:ascii="Calibri" w:hAnsi="Calibri" w:cs="Calibri"/>
          <w:b/>
          <w:bCs/>
          <w:sz w:val="22"/>
        </w:rPr>
        <w:t>Manager -</w:t>
      </w:r>
      <w:r w:rsidRPr="00B03995">
        <w:rPr>
          <w:rFonts w:ascii="Calibri" w:hAnsi="Calibri" w:cs="Calibri"/>
          <w:b/>
          <w:bCs/>
          <w:sz w:val="22"/>
        </w:rPr>
        <w:t xml:space="preserve"> Safeguarding and Performance Service</w:t>
      </w:r>
    </w:p>
    <w:p w14:paraId="19903F3B" w14:textId="352B79A6" w:rsidR="612806E3" w:rsidRPr="00B03995" w:rsidRDefault="612806E3" w:rsidP="65D1C0EF">
      <w:pPr>
        <w:jc w:val="both"/>
        <w:rPr>
          <w:rFonts w:ascii="Calibri" w:hAnsi="Calibri" w:cs="Calibri"/>
          <w:sz w:val="20"/>
          <w:szCs w:val="22"/>
          <w:lang w:val="en-GB"/>
        </w:rPr>
      </w:pPr>
      <w:r w:rsidRPr="00B03995">
        <w:rPr>
          <w:rFonts w:ascii="Calibri" w:hAnsi="Calibri" w:cs="Calibri"/>
          <w:sz w:val="20"/>
          <w:szCs w:val="22"/>
          <w:highlight w:val="yellow"/>
          <w:lang w:val="en-GB"/>
        </w:rPr>
        <w:t>[INSERT NAME HERE]</w:t>
      </w:r>
    </w:p>
    <w:p w14:paraId="18349D35" w14:textId="77777777" w:rsidR="0078217B" w:rsidRPr="00B03995" w:rsidRDefault="0078217B" w:rsidP="0078217B">
      <w:pPr>
        <w:tabs>
          <w:tab w:val="left" w:pos="1080"/>
        </w:tabs>
        <w:jc w:val="both"/>
        <w:rPr>
          <w:rFonts w:ascii="Calibri" w:hAnsi="Calibri" w:cs="Calibri"/>
          <w:sz w:val="22"/>
        </w:rPr>
      </w:pPr>
    </w:p>
    <w:p w14:paraId="357FC9C1" w14:textId="77777777" w:rsidR="0078217B" w:rsidRPr="00B03995" w:rsidRDefault="0078217B" w:rsidP="0078217B">
      <w:pPr>
        <w:tabs>
          <w:tab w:val="num" w:pos="1080"/>
        </w:tabs>
        <w:jc w:val="both"/>
        <w:rPr>
          <w:rFonts w:ascii="Calibri" w:hAnsi="Calibri" w:cs="Calibri"/>
          <w:b/>
          <w:sz w:val="22"/>
        </w:rPr>
      </w:pPr>
      <w:r w:rsidRPr="00B03995">
        <w:rPr>
          <w:rFonts w:ascii="Calibri" w:hAnsi="Calibri" w:cs="Calibri"/>
          <w:b/>
          <w:bCs/>
          <w:sz w:val="22"/>
        </w:rPr>
        <w:t>LADO / Allegations:</w:t>
      </w:r>
    </w:p>
    <w:p w14:paraId="392F9D22" w14:textId="352B79A6" w:rsidR="0078217B" w:rsidRPr="00B03995" w:rsidRDefault="072DFBEE" w:rsidP="65D1C0EF">
      <w:pPr>
        <w:jc w:val="both"/>
        <w:rPr>
          <w:rFonts w:ascii="Calibri" w:hAnsi="Calibri" w:cs="Calibri"/>
          <w:sz w:val="20"/>
          <w:szCs w:val="22"/>
          <w:lang w:val="en-GB"/>
        </w:rPr>
      </w:pPr>
      <w:r w:rsidRPr="00B03995">
        <w:rPr>
          <w:rFonts w:ascii="Calibri" w:hAnsi="Calibri" w:cs="Calibri"/>
          <w:sz w:val="20"/>
          <w:szCs w:val="22"/>
          <w:highlight w:val="yellow"/>
          <w:lang w:val="en-GB"/>
        </w:rPr>
        <w:t>[INSERT NAME HERE]</w:t>
      </w:r>
    </w:p>
    <w:p w14:paraId="48A4A448" w14:textId="7AB0D077" w:rsidR="0078217B" w:rsidRPr="00B03995" w:rsidRDefault="0078217B" w:rsidP="65D1C0EF">
      <w:pPr>
        <w:tabs>
          <w:tab w:val="num" w:pos="1080"/>
        </w:tabs>
        <w:jc w:val="both"/>
        <w:rPr>
          <w:rFonts w:ascii="Calibri" w:hAnsi="Calibri" w:cs="Calibri"/>
          <w:sz w:val="22"/>
        </w:rPr>
      </w:pPr>
    </w:p>
    <w:p w14:paraId="7ABAB6CE" w14:textId="4F609E45" w:rsidR="0078217B" w:rsidRPr="00B03995" w:rsidRDefault="0078217B" w:rsidP="0078217B">
      <w:pPr>
        <w:tabs>
          <w:tab w:val="num" w:pos="1080"/>
        </w:tabs>
        <w:jc w:val="both"/>
        <w:rPr>
          <w:rFonts w:ascii="Calibri" w:hAnsi="Calibri" w:cs="Calibri"/>
          <w:b/>
          <w:sz w:val="22"/>
        </w:rPr>
      </w:pPr>
      <w:r w:rsidRPr="00B03995">
        <w:rPr>
          <w:rFonts w:ascii="Calibri" w:hAnsi="Calibri" w:cs="Calibri"/>
          <w:b/>
          <w:bCs/>
          <w:sz w:val="22"/>
        </w:rPr>
        <w:t xml:space="preserve">Safeguarding Development Officers: </w:t>
      </w:r>
      <w:smartTag w:uri="urn:schemas-microsoft-com:office:smarttags" w:element="PersonName"/>
    </w:p>
    <w:p w14:paraId="6690E56D" w14:textId="352B79A6" w:rsidR="70F74810" w:rsidRPr="00B03995" w:rsidRDefault="70F74810" w:rsidP="65D1C0EF">
      <w:pPr>
        <w:jc w:val="both"/>
        <w:rPr>
          <w:rFonts w:ascii="Calibri" w:hAnsi="Calibri" w:cs="Calibri"/>
          <w:sz w:val="20"/>
          <w:szCs w:val="22"/>
          <w:lang w:val="en-GB"/>
        </w:rPr>
      </w:pPr>
      <w:r w:rsidRPr="00B03995">
        <w:rPr>
          <w:rFonts w:ascii="Calibri" w:hAnsi="Calibri" w:cs="Calibri"/>
          <w:sz w:val="20"/>
          <w:szCs w:val="22"/>
          <w:highlight w:val="yellow"/>
          <w:lang w:val="en-GB"/>
        </w:rPr>
        <w:t>[INSERT NAME HERE]</w:t>
      </w:r>
    </w:p>
    <w:p w14:paraId="75366379" w14:textId="4DA33F2F" w:rsidR="65D1C0EF" w:rsidRPr="00B03995" w:rsidRDefault="65D1C0EF" w:rsidP="65D1C0EF">
      <w:pPr>
        <w:tabs>
          <w:tab w:val="num" w:pos="1080"/>
        </w:tabs>
        <w:jc w:val="both"/>
        <w:rPr>
          <w:rFonts w:ascii="Calibri" w:hAnsi="Calibri" w:cs="Calibri"/>
          <w:sz w:val="22"/>
        </w:rPr>
      </w:pPr>
    </w:p>
    <w:p w14:paraId="011A364E" w14:textId="77777777" w:rsidR="0078217B" w:rsidRPr="00B03995" w:rsidRDefault="0078217B" w:rsidP="0078217B">
      <w:pPr>
        <w:ind w:left="540"/>
        <w:jc w:val="both"/>
        <w:rPr>
          <w:rFonts w:ascii="Calibri" w:hAnsi="Calibri" w:cs="Calibri"/>
          <w:sz w:val="22"/>
        </w:rPr>
      </w:pPr>
    </w:p>
    <w:p w14:paraId="65A20F99" w14:textId="77777777" w:rsidR="0078217B" w:rsidRPr="00B03995" w:rsidRDefault="0078217B" w:rsidP="0078217B">
      <w:pPr>
        <w:jc w:val="both"/>
        <w:rPr>
          <w:rFonts w:ascii="Calibri" w:hAnsi="Calibri" w:cs="Calibri"/>
          <w:b/>
          <w:sz w:val="22"/>
        </w:rPr>
      </w:pPr>
      <w:r w:rsidRPr="00B03995">
        <w:rPr>
          <w:rFonts w:ascii="Calibri" w:hAnsi="Calibri" w:cs="Calibri"/>
          <w:b/>
          <w:sz w:val="22"/>
        </w:rPr>
        <w:t>First Response Children’s Duty (Tier 4 Same-day referrals)</w:t>
      </w:r>
    </w:p>
    <w:p w14:paraId="153D4271" w14:textId="29AB5D26" w:rsidR="0078217B" w:rsidRPr="00B03995" w:rsidRDefault="0078217B" w:rsidP="0078217B">
      <w:pPr>
        <w:jc w:val="both"/>
        <w:rPr>
          <w:rFonts w:ascii="Calibri" w:hAnsi="Calibri" w:cs="Calibri"/>
          <w:sz w:val="22"/>
        </w:rPr>
      </w:pPr>
      <w:r w:rsidRPr="00B03995">
        <w:rPr>
          <w:rFonts w:ascii="Calibri" w:hAnsi="Calibri" w:cs="Calibri"/>
          <w:sz w:val="22"/>
        </w:rPr>
        <w:t xml:space="preserve">Telephone </w:t>
      </w:r>
      <w:r w:rsidRPr="00B03995">
        <w:rPr>
          <w:sz w:val="22"/>
        </w:rPr>
        <w:tab/>
      </w:r>
    </w:p>
    <w:p w14:paraId="6A2AB088" w14:textId="480388C8" w:rsidR="0078217B" w:rsidRPr="00B03995" w:rsidRDefault="0078217B" w:rsidP="65D1C0EF">
      <w:pPr>
        <w:jc w:val="both"/>
        <w:rPr>
          <w:rFonts w:ascii="Calibri" w:hAnsi="Calibri" w:cs="Calibri"/>
          <w:sz w:val="22"/>
        </w:rPr>
      </w:pPr>
      <w:r w:rsidRPr="00B03995">
        <w:rPr>
          <w:rFonts w:ascii="Calibri" w:hAnsi="Calibri" w:cs="Calibri"/>
          <w:sz w:val="22"/>
        </w:rPr>
        <w:t>Email</w:t>
      </w:r>
      <w:r w:rsidRPr="00B03995">
        <w:rPr>
          <w:sz w:val="22"/>
        </w:rPr>
        <w:tab/>
      </w:r>
      <w:r w:rsidRPr="00B03995">
        <w:rPr>
          <w:sz w:val="22"/>
        </w:rPr>
        <w:tab/>
      </w:r>
    </w:p>
    <w:p w14:paraId="4460A017" w14:textId="4C77522C" w:rsidR="0078217B" w:rsidRPr="00B03995" w:rsidRDefault="0078217B" w:rsidP="65D1C0EF">
      <w:pPr>
        <w:jc w:val="both"/>
        <w:rPr>
          <w:rFonts w:ascii="Calibri" w:hAnsi="Calibri" w:cs="Calibri"/>
          <w:sz w:val="22"/>
        </w:rPr>
      </w:pPr>
      <w:r w:rsidRPr="00B03995">
        <w:rPr>
          <w:rFonts w:ascii="Calibri" w:hAnsi="Calibri" w:cs="Calibri"/>
          <w:sz w:val="22"/>
        </w:rPr>
        <w:t>Address</w:t>
      </w:r>
      <w:r w:rsidRPr="00B03995">
        <w:rPr>
          <w:sz w:val="22"/>
        </w:rPr>
        <w:tab/>
      </w:r>
    </w:p>
    <w:p w14:paraId="12F20123" w14:textId="2F095761" w:rsidR="65D1C0EF" w:rsidRPr="00B03995" w:rsidRDefault="65D1C0EF" w:rsidP="65D1C0EF">
      <w:pPr>
        <w:jc w:val="both"/>
        <w:rPr>
          <w:rFonts w:ascii="Calibri" w:hAnsi="Calibri" w:cs="Calibri"/>
          <w:sz w:val="22"/>
        </w:rPr>
      </w:pPr>
    </w:p>
    <w:p w14:paraId="7B2D6596" w14:textId="31BD635D" w:rsidR="65D1C0EF" w:rsidRPr="00B03995" w:rsidRDefault="65D1C0EF" w:rsidP="65D1C0EF">
      <w:pPr>
        <w:jc w:val="both"/>
        <w:rPr>
          <w:rFonts w:ascii="Calibri" w:hAnsi="Calibri" w:cs="Calibri"/>
          <w:sz w:val="22"/>
        </w:rPr>
      </w:pPr>
    </w:p>
    <w:p w14:paraId="24FE5F37" w14:textId="4807A29E" w:rsidR="65D1C0EF" w:rsidRPr="00B03995" w:rsidRDefault="65D1C0EF" w:rsidP="65D1C0EF">
      <w:pPr>
        <w:jc w:val="both"/>
        <w:rPr>
          <w:rFonts w:ascii="Calibri" w:hAnsi="Calibri" w:cs="Calibri"/>
          <w:sz w:val="22"/>
        </w:rPr>
      </w:pPr>
    </w:p>
    <w:p w14:paraId="116101DB" w14:textId="5A0B477B" w:rsidR="65D1C0EF" w:rsidRPr="00B03995" w:rsidRDefault="65D1C0EF" w:rsidP="65D1C0EF">
      <w:pPr>
        <w:jc w:val="both"/>
        <w:rPr>
          <w:rFonts w:ascii="Calibri" w:hAnsi="Calibri" w:cs="Calibri"/>
          <w:sz w:val="22"/>
        </w:rPr>
      </w:pPr>
    </w:p>
    <w:p w14:paraId="4391D928" w14:textId="1A74AEA4" w:rsidR="65D1C0EF" w:rsidRPr="00B03995" w:rsidRDefault="65D1C0EF" w:rsidP="65D1C0EF">
      <w:pPr>
        <w:jc w:val="both"/>
        <w:rPr>
          <w:rFonts w:ascii="Calibri" w:hAnsi="Calibri" w:cs="Calibri"/>
          <w:sz w:val="22"/>
        </w:rPr>
      </w:pPr>
    </w:p>
    <w:p w14:paraId="49EA5FD5" w14:textId="77777777" w:rsidR="0078217B" w:rsidRPr="00B03995" w:rsidRDefault="0078217B" w:rsidP="0078217B">
      <w:pPr>
        <w:jc w:val="both"/>
        <w:rPr>
          <w:rFonts w:ascii="Calibri" w:hAnsi="Calibri" w:cs="Calibri"/>
          <w:b/>
          <w:sz w:val="22"/>
        </w:rPr>
      </w:pPr>
      <w:r w:rsidRPr="00B03995">
        <w:rPr>
          <w:rFonts w:ascii="Calibri" w:hAnsi="Calibri" w:cs="Calibri"/>
          <w:b/>
          <w:bCs/>
          <w:sz w:val="22"/>
        </w:rPr>
        <w:t>All other referrals including Early Help (Children &amp; Family Wellbeing) Service</w:t>
      </w:r>
    </w:p>
    <w:p w14:paraId="709C547C" w14:textId="352B79A6" w:rsidR="407A797C" w:rsidRPr="00B03995" w:rsidRDefault="407A797C" w:rsidP="65D1C0EF">
      <w:pPr>
        <w:jc w:val="both"/>
        <w:rPr>
          <w:rFonts w:ascii="Calibri" w:hAnsi="Calibri" w:cs="Calibri"/>
          <w:sz w:val="20"/>
          <w:szCs w:val="22"/>
          <w:lang w:val="en-GB"/>
        </w:rPr>
      </w:pPr>
      <w:r w:rsidRPr="00B03995">
        <w:rPr>
          <w:rFonts w:ascii="Calibri" w:hAnsi="Calibri" w:cs="Calibri"/>
          <w:sz w:val="20"/>
          <w:szCs w:val="22"/>
          <w:highlight w:val="yellow"/>
          <w:lang w:val="en-GB"/>
        </w:rPr>
        <w:t>[INSERT NAME HERE]</w:t>
      </w:r>
    </w:p>
    <w:p w14:paraId="07BF4D4D" w14:textId="52F445CC" w:rsidR="65D1C0EF" w:rsidRPr="00B03995" w:rsidRDefault="65D1C0EF" w:rsidP="65D1C0EF">
      <w:pPr>
        <w:jc w:val="both"/>
        <w:rPr>
          <w:rFonts w:ascii="Calibri" w:hAnsi="Calibri" w:cs="Calibri"/>
          <w:sz w:val="22"/>
        </w:rPr>
      </w:pPr>
    </w:p>
    <w:p w14:paraId="10B02A2D" w14:textId="77777777" w:rsidR="0078217B" w:rsidRPr="00B03995" w:rsidRDefault="0078217B" w:rsidP="0078217B">
      <w:pPr>
        <w:jc w:val="both"/>
        <w:rPr>
          <w:rFonts w:ascii="Calibri" w:hAnsi="Calibri" w:cs="Calibri"/>
          <w:color w:val="1F497D"/>
          <w:sz w:val="22"/>
        </w:rPr>
      </w:pPr>
    </w:p>
    <w:p w14:paraId="04E9B7BC" w14:textId="0F5BFB91" w:rsidR="0078217B" w:rsidRPr="00B03995" w:rsidRDefault="0078217B" w:rsidP="65D1C0EF">
      <w:pPr>
        <w:jc w:val="both"/>
        <w:rPr>
          <w:rFonts w:ascii="Calibri" w:hAnsi="Calibri" w:cs="Calibri"/>
          <w:sz w:val="22"/>
        </w:rPr>
      </w:pPr>
      <w:r w:rsidRPr="00B03995">
        <w:rPr>
          <w:rFonts w:ascii="Calibri" w:hAnsi="Calibri" w:cs="Calibri"/>
          <w:b/>
          <w:bCs/>
          <w:sz w:val="22"/>
        </w:rPr>
        <w:t xml:space="preserve">Early Help queries and Consultation Line </w:t>
      </w:r>
    </w:p>
    <w:p w14:paraId="4342E66D" w14:textId="352B79A6" w:rsidR="49B0DCE5" w:rsidRPr="00B03995" w:rsidRDefault="49B0DCE5" w:rsidP="65D1C0EF">
      <w:pPr>
        <w:jc w:val="both"/>
        <w:rPr>
          <w:rFonts w:ascii="Calibri" w:hAnsi="Calibri" w:cs="Calibri"/>
          <w:sz w:val="20"/>
          <w:szCs w:val="22"/>
          <w:lang w:val="en-GB"/>
        </w:rPr>
      </w:pPr>
      <w:r w:rsidRPr="00B03995">
        <w:rPr>
          <w:rFonts w:ascii="Calibri" w:hAnsi="Calibri" w:cs="Calibri"/>
          <w:sz w:val="20"/>
          <w:szCs w:val="22"/>
          <w:highlight w:val="yellow"/>
          <w:lang w:val="en-GB"/>
        </w:rPr>
        <w:t>[INSERT NAME HERE]</w:t>
      </w:r>
    </w:p>
    <w:p w14:paraId="32CA1A2A" w14:textId="4F380662" w:rsidR="65D1C0EF" w:rsidRPr="00B03995" w:rsidRDefault="65D1C0EF" w:rsidP="65D1C0EF">
      <w:pPr>
        <w:jc w:val="both"/>
        <w:rPr>
          <w:rFonts w:ascii="Calibri" w:hAnsi="Calibri" w:cs="Calibri"/>
          <w:b/>
          <w:bCs/>
          <w:sz w:val="22"/>
        </w:rPr>
      </w:pPr>
    </w:p>
    <w:p w14:paraId="0CC5FB5C" w14:textId="17666965" w:rsidR="006D393D" w:rsidRPr="00B03995" w:rsidRDefault="006D393D" w:rsidP="6F43C6C6">
      <w:pPr>
        <w:tabs>
          <w:tab w:val="left" w:pos="1080"/>
        </w:tabs>
        <w:jc w:val="both"/>
        <w:rPr>
          <w:rFonts w:ascii="Calibri" w:hAnsi="Calibri" w:cs="Calibri"/>
          <w:b/>
          <w:bCs/>
          <w:sz w:val="20"/>
          <w:szCs w:val="20"/>
        </w:rPr>
      </w:pPr>
    </w:p>
    <w:p w14:paraId="0831D2D5" w14:textId="77777777" w:rsidR="00DD5802" w:rsidRPr="00AA4222" w:rsidRDefault="00DD5802" w:rsidP="00A72C02">
      <w:pPr>
        <w:ind w:left="-993"/>
        <w:jc w:val="both"/>
        <w:rPr>
          <w:rFonts w:ascii="Calibri" w:hAnsi="Calibri" w:cs="Calibri"/>
          <w:sz w:val="22"/>
          <w:szCs w:val="22"/>
        </w:rPr>
      </w:pPr>
      <w:r w:rsidRPr="00AA4222">
        <w:rPr>
          <w:rFonts w:ascii="Calibri" w:hAnsi="Calibri" w:cs="Calibri"/>
          <w:sz w:val="22"/>
          <w:szCs w:val="22"/>
        </w:rPr>
        <w:br w:type="page"/>
      </w:r>
    </w:p>
    <w:p w14:paraId="63D9CE57" w14:textId="77777777" w:rsidR="00A43E5B" w:rsidRP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lastRenderedPageBreak/>
        <w:t>1         Introduction</w:t>
      </w:r>
    </w:p>
    <w:p w14:paraId="35CDCAC1" w14:textId="77777777" w:rsidR="00A43E5B" w:rsidRPr="00A43E5B" w:rsidRDefault="00A43E5B" w:rsidP="00A43E5B">
      <w:pPr>
        <w:jc w:val="both"/>
        <w:rPr>
          <w:rFonts w:ascii="Calibri" w:hAnsi="Calibri" w:cs="Calibri"/>
          <w:sz w:val="22"/>
          <w:szCs w:val="22"/>
          <w:lang w:val="en-GB"/>
        </w:rPr>
      </w:pPr>
    </w:p>
    <w:p w14:paraId="32E81E36" w14:textId="7550E787" w:rsidR="00A43E5B" w:rsidRDefault="00A43E5B" w:rsidP="00A2276C">
      <w:pPr>
        <w:pStyle w:val="BodyTextIndent"/>
        <w:numPr>
          <w:ilvl w:val="1"/>
          <w:numId w:val="49"/>
        </w:numPr>
        <w:spacing w:after="0"/>
        <w:jc w:val="both"/>
        <w:rPr>
          <w:rFonts w:ascii="Calibri" w:hAnsi="Calibri" w:cs="Calibri"/>
          <w:sz w:val="22"/>
          <w:szCs w:val="22"/>
          <w:lang w:val="en-GB"/>
        </w:rPr>
      </w:pPr>
      <w:r w:rsidRPr="00A43E5B">
        <w:rPr>
          <w:rFonts w:ascii="Calibri" w:hAnsi="Calibri" w:cs="Calibri"/>
          <w:sz w:val="22"/>
          <w:szCs w:val="22"/>
          <w:lang w:val="en-GB"/>
        </w:rPr>
        <w:t xml:space="preserve">Rise Multi Academy </w:t>
      </w:r>
      <w:r w:rsidR="00B03995" w:rsidRPr="00A43E5B">
        <w:rPr>
          <w:rFonts w:ascii="Calibri" w:hAnsi="Calibri" w:cs="Calibri"/>
          <w:sz w:val="22"/>
          <w:szCs w:val="22"/>
          <w:lang w:val="en-GB"/>
        </w:rPr>
        <w:t>Trust and</w:t>
      </w:r>
      <w:r w:rsidRPr="00A43E5B">
        <w:rPr>
          <w:rFonts w:ascii="Calibri" w:hAnsi="Calibri" w:cs="Calibri"/>
          <w:sz w:val="22"/>
          <w:szCs w:val="22"/>
          <w:lang w:val="en-GB"/>
        </w:rPr>
        <w:t xml:space="preserve"> </w:t>
      </w:r>
      <w:r w:rsidR="00947032">
        <w:rPr>
          <w:rFonts w:ascii="Calibri" w:hAnsi="Calibri" w:cs="Calibri"/>
          <w:sz w:val="22"/>
          <w:szCs w:val="22"/>
          <w:lang w:val="en-GB"/>
        </w:rPr>
        <w:t xml:space="preserve">Snarestone Primary School </w:t>
      </w:r>
      <w:r w:rsidRPr="00A43E5B">
        <w:rPr>
          <w:rFonts w:ascii="Calibri" w:hAnsi="Calibri" w:cs="Calibri"/>
          <w:sz w:val="22"/>
          <w:szCs w:val="22"/>
          <w:lang w:val="en-GB"/>
        </w:rPr>
        <w:t>fully recognises the contribution it can make to protect children and support pupils in school.  The aim of the policy is to safeguard and promote our pupils’ welfare, safety and health by fostering an honest, open, caring and supportive environment. We encourage children to talk about their worries and to report their concerns to us in a number of alternative ways.  The pupils’ welfare is of paramount importance.</w:t>
      </w:r>
    </w:p>
    <w:p w14:paraId="38BCCB0F" w14:textId="21369839" w:rsidR="00A2276C" w:rsidRDefault="00A2276C" w:rsidP="00A2276C">
      <w:pPr>
        <w:pStyle w:val="BodyTextIndent"/>
        <w:spacing w:after="0"/>
        <w:ind w:left="720"/>
        <w:jc w:val="both"/>
        <w:rPr>
          <w:rFonts w:ascii="Calibri" w:hAnsi="Calibri" w:cs="Calibri"/>
          <w:sz w:val="22"/>
          <w:szCs w:val="22"/>
          <w:lang w:val="en-GB"/>
        </w:rPr>
      </w:pPr>
    </w:p>
    <w:p w14:paraId="467A7E0D" w14:textId="487E7908" w:rsidR="00A2276C" w:rsidRPr="00A43E5B" w:rsidRDefault="00A2276C" w:rsidP="00A2276C">
      <w:pPr>
        <w:pStyle w:val="BodyTextIndent"/>
        <w:spacing w:after="0"/>
        <w:ind w:left="720"/>
        <w:jc w:val="both"/>
        <w:rPr>
          <w:rFonts w:ascii="Calibri" w:hAnsi="Calibri" w:cs="Calibri"/>
          <w:sz w:val="22"/>
          <w:szCs w:val="22"/>
          <w:lang w:val="en-GB"/>
        </w:rPr>
      </w:pPr>
      <w:r>
        <w:rPr>
          <w:rStyle w:val="normaltextrun"/>
          <w:rFonts w:ascii="Calibri" w:hAnsi="Calibri" w:cs="Calibri"/>
          <w:color w:val="000000"/>
          <w:sz w:val="22"/>
          <w:szCs w:val="22"/>
          <w:shd w:val="clear" w:color="auto" w:fill="FFFFFF"/>
        </w:rPr>
        <w:t>Where those with responsibility for governance are referenced to, in a multi-academy trust such as ours, this is the trust board, and their responsibilities as laid out in the trust scheme of delegation.</w:t>
      </w:r>
      <w:r>
        <w:rPr>
          <w:rStyle w:val="eop"/>
          <w:rFonts w:ascii="Calibri" w:hAnsi="Calibri" w:cs="Calibri"/>
          <w:color w:val="000000"/>
          <w:sz w:val="22"/>
          <w:szCs w:val="22"/>
          <w:shd w:val="clear" w:color="auto" w:fill="FFFFFF"/>
        </w:rPr>
        <w:t> </w:t>
      </w:r>
    </w:p>
    <w:p w14:paraId="0DDBDE21" w14:textId="77777777" w:rsidR="00A43E5B" w:rsidRPr="00A43E5B" w:rsidRDefault="00A43E5B" w:rsidP="00A43E5B">
      <w:pPr>
        <w:pStyle w:val="BodyTextIndent"/>
        <w:spacing w:after="0"/>
        <w:ind w:left="0"/>
        <w:jc w:val="both"/>
        <w:rPr>
          <w:rFonts w:ascii="Calibri" w:hAnsi="Calibri" w:cs="Calibri"/>
          <w:sz w:val="22"/>
          <w:szCs w:val="22"/>
          <w:lang w:val="en-GB"/>
        </w:rPr>
      </w:pPr>
      <w:r w:rsidRPr="00A43E5B">
        <w:rPr>
          <w:rFonts w:ascii="Calibri" w:hAnsi="Calibri" w:cs="Calibri"/>
          <w:sz w:val="22"/>
          <w:szCs w:val="22"/>
          <w:lang w:val="en-GB"/>
        </w:rPr>
        <w:t xml:space="preserve">  </w:t>
      </w:r>
    </w:p>
    <w:p w14:paraId="46E549AA" w14:textId="77777777" w:rsidR="00A43E5B" w:rsidRPr="00A43E5B" w:rsidRDefault="00A43E5B" w:rsidP="00A43E5B">
      <w:pPr>
        <w:pStyle w:val="BodyTextIndent"/>
        <w:spacing w:after="0"/>
        <w:ind w:left="0"/>
        <w:jc w:val="both"/>
        <w:rPr>
          <w:rFonts w:ascii="Calibri" w:hAnsi="Calibri" w:cs="Calibri"/>
          <w:sz w:val="22"/>
          <w:szCs w:val="22"/>
          <w:lang w:val="en-GB"/>
        </w:rPr>
      </w:pPr>
    </w:p>
    <w:p w14:paraId="6547E901" w14:textId="77777777" w:rsidR="00A43E5B" w:rsidRPr="00A43E5B" w:rsidRDefault="00A43E5B" w:rsidP="00A43E5B">
      <w:pPr>
        <w:pStyle w:val="BodyTextIndent"/>
        <w:spacing w:after="0"/>
        <w:ind w:left="0"/>
        <w:jc w:val="both"/>
        <w:rPr>
          <w:rFonts w:ascii="Calibri" w:hAnsi="Calibri" w:cs="Calibri"/>
          <w:sz w:val="22"/>
          <w:szCs w:val="22"/>
          <w:lang w:val="en-GB"/>
        </w:rPr>
      </w:pPr>
      <w:r w:rsidRPr="00A43E5B">
        <w:rPr>
          <w:rFonts w:ascii="Calibri" w:hAnsi="Calibri" w:cs="Calibri"/>
          <w:sz w:val="22"/>
          <w:szCs w:val="22"/>
          <w:lang w:val="en-GB"/>
        </w:rPr>
        <w:t>1.2</w:t>
      </w:r>
      <w:r w:rsidRPr="00A43E5B">
        <w:rPr>
          <w:rFonts w:ascii="Calibri" w:hAnsi="Calibri" w:cs="Calibri"/>
          <w:sz w:val="22"/>
          <w:szCs w:val="22"/>
          <w:lang w:val="en-GB"/>
        </w:rPr>
        <w:tab/>
        <w:t>This policy is consistent with:</w:t>
      </w:r>
    </w:p>
    <w:p w14:paraId="12C2BAEF" w14:textId="77777777" w:rsidR="00A43E5B" w:rsidRPr="00A43E5B" w:rsidRDefault="00A43E5B" w:rsidP="00A43E5B">
      <w:pPr>
        <w:pStyle w:val="BodyTextIndent"/>
        <w:spacing w:after="0"/>
        <w:ind w:left="0"/>
        <w:jc w:val="both"/>
        <w:rPr>
          <w:rFonts w:ascii="Calibri" w:hAnsi="Calibri" w:cs="Calibri"/>
          <w:sz w:val="22"/>
          <w:szCs w:val="22"/>
        </w:rPr>
      </w:pPr>
    </w:p>
    <w:p w14:paraId="538A280F" w14:textId="36E1CD48" w:rsidR="00A43E5B" w:rsidRPr="00A43E5B" w:rsidRDefault="211A3276" w:rsidP="6EB66B0D">
      <w:pPr>
        <w:pStyle w:val="BodyTextIndent"/>
        <w:numPr>
          <w:ilvl w:val="0"/>
          <w:numId w:val="20"/>
        </w:numPr>
        <w:spacing w:after="0"/>
        <w:ind w:left="1134" w:hanging="425"/>
        <w:jc w:val="both"/>
        <w:rPr>
          <w:rFonts w:asciiTheme="minorHAnsi" w:eastAsiaTheme="minorEastAsia" w:hAnsiTheme="minorHAnsi" w:cstheme="minorBidi"/>
          <w:i/>
          <w:iCs/>
          <w:sz w:val="22"/>
          <w:szCs w:val="22"/>
          <w:lang w:val="en-GB"/>
        </w:rPr>
      </w:pPr>
      <w:r w:rsidRPr="6EB66B0D">
        <w:rPr>
          <w:rFonts w:asciiTheme="minorHAnsi" w:eastAsiaTheme="minorEastAsia" w:hAnsiTheme="minorHAnsi" w:cstheme="minorBidi"/>
          <w:i/>
          <w:iCs/>
          <w:sz w:val="22"/>
          <w:szCs w:val="22"/>
          <w:lang w:val="en-GB"/>
        </w:rPr>
        <w:t>Keeping Children Safe in Education – Statutory guidance for schools and colleges (2025)</w:t>
      </w:r>
      <w:r w:rsidRPr="6EB66B0D">
        <w:rPr>
          <w:rFonts w:asciiTheme="minorHAnsi" w:eastAsiaTheme="minorEastAsia" w:hAnsiTheme="minorHAnsi" w:cstheme="minorBidi"/>
          <w:sz w:val="22"/>
          <w:szCs w:val="22"/>
          <w:lang w:val="en-GB"/>
        </w:rPr>
        <w:t>, “Working Together to Safeguard Children” (2023), and the statutory DfE guidance “Working Together to Improve School Attendance” (August 2024)</w:t>
      </w:r>
      <w:r w:rsidR="00A43E5B" w:rsidRPr="6EB66B0D">
        <w:rPr>
          <w:rFonts w:asciiTheme="minorHAnsi" w:eastAsiaTheme="minorEastAsia" w:hAnsiTheme="minorHAnsi" w:cstheme="minorBidi"/>
          <w:i/>
          <w:iCs/>
          <w:sz w:val="22"/>
          <w:szCs w:val="22"/>
          <w:lang w:val="en-GB"/>
        </w:rPr>
        <w:t>.</w:t>
      </w:r>
      <w:commentRangeStart w:id="5"/>
      <w:commentRangeEnd w:id="5"/>
      <w:r w:rsidR="00A43E5B">
        <w:rPr>
          <w:rStyle w:val="CommentReference"/>
        </w:rPr>
        <w:commentReference w:id="5"/>
      </w:r>
      <w:commentRangeStart w:id="6"/>
      <w:commentRangeEnd w:id="6"/>
      <w:r w:rsidR="00A43E5B">
        <w:rPr>
          <w:rStyle w:val="CommentReference"/>
        </w:rPr>
        <w:commentReference w:id="6"/>
      </w:r>
    </w:p>
    <w:p w14:paraId="762F9AFE" w14:textId="77777777" w:rsidR="00A43E5B" w:rsidRPr="00A43E5B" w:rsidRDefault="00A43E5B" w:rsidP="00A43E5B">
      <w:pPr>
        <w:pStyle w:val="BodyTextIndent"/>
        <w:spacing w:after="0"/>
        <w:ind w:left="349"/>
        <w:jc w:val="both"/>
        <w:rPr>
          <w:rFonts w:ascii="Calibri" w:hAnsi="Calibri" w:cs="Calibri"/>
          <w:sz w:val="22"/>
          <w:szCs w:val="22"/>
        </w:rPr>
      </w:pPr>
    </w:p>
    <w:p w14:paraId="1B59F06C" w14:textId="522C8827" w:rsidR="00A43E5B" w:rsidRPr="00A43E5B" w:rsidRDefault="00A43E5B" w:rsidP="00A43E5B">
      <w:pPr>
        <w:pStyle w:val="BodyTextIndent"/>
        <w:numPr>
          <w:ilvl w:val="0"/>
          <w:numId w:val="20"/>
        </w:numPr>
        <w:spacing w:after="0"/>
        <w:ind w:left="1134" w:hanging="425"/>
        <w:jc w:val="both"/>
        <w:rPr>
          <w:rFonts w:ascii="Calibri" w:hAnsi="Calibri" w:cs="Calibri"/>
          <w:sz w:val="22"/>
          <w:szCs w:val="22"/>
        </w:rPr>
      </w:pPr>
      <w:r w:rsidRPr="193CE8BA">
        <w:rPr>
          <w:rFonts w:ascii="Calibri" w:hAnsi="Calibri" w:cs="Calibri"/>
          <w:sz w:val="22"/>
          <w:szCs w:val="22"/>
          <w:lang w:val="en-GB"/>
        </w:rPr>
        <w:t>t</w:t>
      </w:r>
      <w:commentRangeStart w:id="7"/>
      <w:r w:rsidRPr="193CE8BA">
        <w:rPr>
          <w:rFonts w:ascii="Calibri" w:hAnsi="Calibri" w:cs="Calibri"/>
          <w:sz w:val="22"/>
          <w:szCs w:val="22"/>
        </w:rPr>
        <w:t>he Leicestershire and Rutland Safeguarding Children Partnership</w:t>
      </w:r>
      <w:commentRangeEnd w:id="7"/>
      <w:r>
        <w:rPr>
          <w:rStyle w:val="CommentReference"/>
        </w:rPr>
        <w:commentReference w:id="7"/>
      </w:r>
      <w:r w:rsidRPr="193CE8BA">
        <w:rPr>
          <w:rFonts w:ascii="Calibri" w:hAnsi="Calibri" w:cs="Calibri"/>
          <w:sz w:val="22"/>
          <w:szCs w:val="22"/>
        </w:rPr>
        <w:t xml:space="preserve"> - Multi-Agency Safeguarding Arrangements</w:t>
      </w:r>
    </w:p>
    <w:p w14:paraId="6469134F" w14:textId="77777777" w:rsidR="00A43E5B" w:rsidRPr="00A43E5B" w:rsidRDefault="00A43E5B" w:rsidP="00A43E5B">
      <w:pPr>
        <w:jc w:val="both"/>
        <w:rPr>
          <w:rFonts w:ascii="Calibri" w:hAnsi="Calibri" w:cs="Calibri"/>
          <w:sz w:val="22"/>
          <w:szCs w:val="22"/>
          <w:lang w:val="en-GB"/>
        </w:rPr>
      </w:pPr>
    </w:p>
    <w:p w14:paraId="2E16A0C1"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1.3</w:t>
      </w:r>
      <w:r w:rsidRPr="00A43E5B">
        <w:rPr>
          <w:rFonts w:ascii="Calibri" w:hAnsi="Calibri" w:cs="Calibri"/>
          <w:sz w:val="22"/>
          <w:szCs w:val="22"/>
          <w:lang w:val="en-GB"/>
        </w:rPr>
        <w:tab/>
        <w:t>There are four main elements to our Safeguarding / Child Protection Policy:</w:t>
      </w:r>
    </w:p>
    <w:p w14:paraId="3521EAE6" w14:textId="77777777" w:rsidR="00A43E5B" w:rsidRPr="00A43E5B" w:rsidRDefault="00A43E5B" w:rsidP="00A43E5B">
      <w:pPr>
        <w:jc w:val="both"/>
        <w:rPr>
          <w:rFonts w:ascii="Calibri" w:hAnsi="Calibri" w:cs="Calibri"/>
          <w:sz w:val="22"/>
          <w:szCs w:val="22"/>
          <w:lang w:val="en-GB"/>
        </w:rPr>
      </w:pPr>
    </w:p>
    <w:p w14:paraId="713D4AC6" w14:textId="77777777" w:rsidR="00A43E5B" w:rsidRPr="00A43E5B" w:rsidRDefault="00A43E5B" w:rsidP="00A43E5B">
      <w:pPr>
        <w:numPr>
          <w:ilvl w:val="0"/>
          <w:numId w:val="21"/>
        </w:numPr>
        <w:ind w:left="1134" w:hanging="425"/>
        <w:jc w:val="both"/>
        <w:rPr>
          <w:rFonts w:ascii="Calibri" w:hAnsi="Calibri" w:cs="Calibri"/>
          <w:sz w:val="22"/>
          <w:szCs w:val="22"/>
          <w:lang w:val="en-GB"/>
        </w:rPr>
      </w:pPr>
      <w:r w:rsidRPr="00A43E5B">
        <w:rPr>
          <w:rFonts w:ascii="Calibri" w:hAnsi="Calibri" w:cs="Calibri"/>
          <w:b/>
          <w:sz w:val="22"/>
          <w:szCs w:val="22"/>
          <w:lang w:val="en-GB"/>
        </w:rPr>
        <w:t>Prevention</w:t>
      </w:r>
      <w:r w:rsidRPr="00A43E5B">
        <w:rPr>
          <w:rFonts w:ascii="Calibri" w:hAnsi="Calibri" w:cs="Calibri"/>
          <w:sz w:val="22"/>
          <w:szCs w:val="22"/>
          <w:lang w:val="en-GB"/>
        </w:rPr>
        <w:t xml:space="preserve"> (e.g. positive school atmosphere, teaching and pastoral support to pupils, safer recruitment procedures);</w:t>
      </w:r>
    </w:p>
    <w:p w14:paraId="576A8A3C" w14:textId="77777777" w:rsidR="00A43E5B" w:rsidRPr="00A43E5B" w:rsidRDefault="00A43E5B" w:rsidP="00A43E5B">
      <w:pPr>
        <w:ind w:left="720"/>
        <w:jc w:val="both"/>
        <w:rPr>
          <w:rFonts w:ascii="Calibri" w:hAnsi="Calibri" w:cs="Calibri"/>
          <w:sz w:val="22"/>
          <w:szCs w:val="22"/>
          <w:lang w:val="en-GB"/>
        </w:rPr>
      </w:pPr>
    </w:p>
    <w:p w14:paraId="2D4606D3" w14:textId="77777777" w:rsidR="00A43E5B" w:rsidRPr="00A43E5B" w:rsidRDefault="00A43E5B" w:rsidP="00A43E5B">
      <w:pPr>
        <w:numPr>
          <w:ilvl w:val="0"/>
          <w:numId w:val="21"/>
        </w:numPr>
        <w:ind w:left="1134" w:hanging="425"/>
        <w:jc w:val="both"/>
        <w:rPr>
          <w:rFonts w:ascii="Calibri" w:hAnsi="Calibri" w:cs="Calibri"/>
          <w:sz w:val="22"/>
          <w:szCs w:val="22"/>
          <w:lang w:val="en-GB"/>
        </w:rPr>
      </w:pPr>
      <w:r w:rsidRPr="00A43E5B">
        <w:rPr>
          <w:rFonts w:ascii="Calibri" w:hAnsi="Calibri" w:cs="Calibri"/>
          <w:b/>
          <w:sz w:val="22"/>
          <w:szCs w:val="22"/>
          <w:lang w:val="en-GB"/>
        </w:rPr>
        <w:t>Protection</w:t>
      </w:r>
      <w:r w:rsidRPr="00A43E5B">
        <w:rPr>
          <w:rFonts w:ascii="Calibri" w:hAnsi="Calibri" w:cs="Calibri"/>
          <w:sz w:val="22"/>
          <w:szCs w:val="22"/>
          <w:lang w:val="en-GB"/>
        </w:rPr>
        <w:t xml:space="preserve"> (by following agreed procedures, ensuring staff are trained and supported to respond appropriately and sensitively to Child Protection concerns);</w:t>
      </w:r>
    </w:p>
    <w:p w14:paraId="72809D1F" w14:textId="77777777" w:rsidR="00A43E5B" w:rsidRPr="00A43E5B" w:rsidRDefault="00A43E5B" w:rsidP="00A43E5B">
      <w:pPr>
        <w:ind w:left="720"/>
        <w:jc w:val="both"/>
        <w:rPr>
          <w:rFonts w:ascii="Calibri" w:hAnsi="Calibri" w:cs="Calibri"/>
          <w:sz w:val="22"/>
          <w:szCs w:val="22"/>
          <w:lang w:val="en-GB"/>
        </w:rPr>
      </w:pPr>
    </w:p>
    <w:p w14:paraId="4B18B19C" w14:textId="77777777" w:rsidR="00A43E5B" w:rsidRPr="00A43E5B" w:rsidRDefault="00A43E5B" w:rsidP="00A43E5B">
      <w:pPr>
        <w:numPr>
          <w:ilvl w:val="0"/>
          <w:numId w:val="21"/>
        </w:numPr>
        <w:ind w:left="1134" w:hanging="425"/>
        <w:jc w:val="both"/>
        <w:rPr>
          <w:rFonts w:ascii="Calibri" w:hAnsi="Calibri" w:cs="Calibri"/>
          <w:sz w:val="22"/>
          <w:szCs w:val="22"/>
          <w:lang w:val="en-GB"/>
        </w:rPr>
      </w:pPr>
      <w:r w:rsidRPr="00A43E5B">
        <w:rPr>
          <w:rFonts w:ascii="Calibri" w:hAnsi="Calibri" w:cs="Calibri"/>
          <w:b/>
          <w:sz w:val="22"/>
          <w:szCs w:val="22"/>
          <w:lang w:val="en-GB"/>
        </w:rPr>
        <w:t>Support</w:t>
      </w:r>
      <w:r w:rsidRPr="00A43E5B">
        <w:rPr>
          <w:rFonts w:ascii="Calibri" w:hAnsi="Calibri" w:cs="Calibri"/>
          <w:sz w:val="22"/>
          <w:szCs w:val="22"/>
          <w:lang w:val="en-GB"/>
        </w:rPr>
        <w:t xml:space="preserve"> (to pupils and school staff and to children who may have been harmed or abused);</w:t>
      </w:r>
    </w:p>
    <w:p w14:paraId="0D62978D" w14:textId="77777777" w:rsidR="00A43E5B" w:rsidRPr="00A43E5B" w:rsidRDefault="00A43E5B" w:rsidP="00A43E5B">
      <w:pPr>
        <w:jc w:val="both"/>
        <w:rPr>
          <w:rFonts w:ascii="Calibri" w:hAnsi="Calibri" w:cs="Calibri"/>
          <w:sz w:val="22"/>
          <w:szCs w:val="22"/>
          <w:lang w:val="en-GB"/>
        </w:rPr>
      </w:pPr>
    </w:p>
    <w:p w14:paraId="1A5CA297" w14:textId="77777777" w:rsidR="00A43E5B" w:rsidRPr="00A43E5B" w:rsidRDefault="00A43E5B" w:rsidP="00A43E5B">
      <w:pPr>
        <w:numPr>
          <w:ilvl w:val="0"/>
          <w:numId w:val="21"/>
        </w:numPr>
        <w:ind w:left="1134" w:hanging="425"/>
        <w:jc w:val="both"/>
        <w:rPr>
          <w:rFonts w:ascii="Calibri" w:hAnsi="Calibri" w:cs="Calibri"/>
          <w:sz w:val="22"/>
          <w:szCs w:val="22"/>
          <w:lang w:val="en-GB"/>
        </w:rPr>
      </w:pPr>
      <w:r w:rsidRPr="00A43E5B">
        <w:rPr>
          <w:rFonts w:ascii="Calibri" w:hAnsi="Calibri" w:cs="Calibri"/>
          <w:b/>
          <w:sz w:val="22"/>
          <w:szCs w:val="22"/>
          <w:lang w:val="en-GB"/>
        </w:rPr>
        <w:t>Working with parents</w:t>
      </w:r>
      <w:r w:rsidRPr="00A43E5B">
        <w:rPr>
          <w:rFonts w:ascii="Calibri" w:hAnsi="Calibri" w:cs="Calibri"/>
          <w:sz w:val="22"/>
          <w:szCs w:val="22"/>
          <w:lang w:val="en-GB"/>
        </w:rPr>
        <w:t xml:space="preserve"> (to ensure appropriate communications and actions are undertaken).</w:t>
      </w:r>
    </w:p>
    <w:p w14:paraId="6ED62E54" w14:textId="77777777" w:rsidR="00A43E5B" w:rsidRPr="00A43E5B" w:rsidRDefault="00A43E5B" w:rsidP="00A43E5B">
      <w:pPr>
        <w:jc w:val="both"/>
        <w:rPr>
          <w:rFonts w:ascii="Calibri" w:hAnsi="Calibri" w:cs="Calibri"/>
          <w:sz w:val="22"/>
          <w:szCs w:val="22"/>
          <w:lang w:val="en-GB"/>
        </w:rPr>
      </w:pPr>
    </w:p>
    <w:p w14:paraId="29BC448D"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1.4</w:t>
      </w:r>
      <w:r w:rsidRPr="00A43E5B">
        <w:rPr>
          <w:rFonts w:ascii="Calibri" w:hAnsi="Calibri" w:cs="Calibri"/>
          <w:sz w:val="22"/>
          <w:szCs w:val="22"/>
          <w:lang w:val="en-GB"/>
        </w:rPr>
        <w:tab/>
        <w:t>This policy applies to all staff, volunteers, governors and visitors to the school.  We recognise that child protection is the responsibility of all adults in school.  We will ensure that all parents and other working partners are aware of our child protection policy by mentioning it in our school prospectus, displaying appropriate information in our reception and on the school website and by raising awareness at meetings with parents as appropriate.</w:t>
      </w:r>
    </w:p>
    <w:p w14:paraId="369EAEC3" w14:textId="77777777" w:rsidR="00A43E5B" w:rsidRPr="00A43E5B" w:rsidRDefault="00A43E5B" w:rsidP="00A43E5B">
      <w:pPr>
        <w:pStyle w:val="Footer"/>
        <w:tabs>
          <w:tab w:val="clear" w:pos="4320"/>
          <w:tab w:val="clear" w:pos="8640"/>
        </w:tabs>
        <w:jc w:val="both"/>
        <w:rPr>
          <w:rFonts w:ascii="Calibri" w:hAnsi="Calibri" w:cs="Calibri"/>
          <w:sz w:val="22"/>
          <w:szCs w:val="22"/>
          <w:lang w:val="en-GB"/>
        </w:rPr>
      </w:pPr>
    </w:p>
    <w:p w14:paraId="00A34B01"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1.5</w:t>
      </w:r>
      <w:r w:rsidRPr="00A43E5B">
        <w:rPr>
          <w:rFonts w:ascii="Calibri" w:hAnsi="Calibri" w:cs="Calibri"/>
          <w:sz w:val="22"/>
          <w:szCs w:val="22"/>
          <w:lang w:val="en-GB"/>
        </w:rPr>
        <w:tab/>
      </w:r>
      <w:r w:rsidRPr="00A43E5B">
        <w:rPr>
          <w:rFonts w:ascii="Calibri" w:hAnsi="Calibri" w:cs="Calibri"/>
          <w:b/>
          <w:sz w:val="22"/>
          <w:szCs w:val="22"/>
          <w:lang w:val="en-GB"/>
        </w:rPr>
        <w:t>Extended school activities</w:t>
      </w:r>
    </w:p>
    <w:p w14:paraId="138128E0" w14:textId="51B5A47C" w:rsidR="00544A47" w:rsidRDefault="00A43E5B" w:rsidP="65D1C0EF">
      <w:pPr>
        <w:ind w:left="709"/>
        <w:jc w:val="both"/>
        <w:rPr>
          <w:rFonts w:ascii="Calibri" w:hAnsi="Calibri" w:cs="Calibri"/>
          <w:sz w:val="22"/>
          <w:szCs w:val="22"/>
          <w:lang w:val="en-GB"/>
        </w:rPr>
      </w:pPr>
      <w:r w:rsidRPr="6F43C6C6">
        <w:rPr>
          <w:rFonts w:ascii="Calibri" w:hAnsi="Calibri" w:cs="Calibri"/>
          <w:sz w:val="22"/>
          <w:szCs w:val="22"/>
          <w:lang w:val="en-GB"/>
        </w:rPr>
        <w:t xml:space="preserve">Where </w:t>
      </w:r>
      <w:r w:rsidR="516044B2" w:rsidRPr="6F43C6C6">
        <w:rPr>
          <w:rFonts w:ascii="Calibri" w:hAnsi="Calibri" w:cs="Calibri"/>
          <w:sz w:val="22"/>
          <w:szCs w:val="22"/>
          <w:lang w:val="en-GB"/>
        </w:rPr>
        <w:t>those with responsibility for governance</w:t>
      </w:r>
      <w:r w:rsidRPr="6F43C6C6">
        <w:rPr>
          <w:rFonts w:ascii="Calibri" w:hAnsi="Calibri" w:cs="Calibri"/>
          <w:sz w:val="22"/>
          <w:szCs w:val="22"/>
          <w:lang w:val="en-GB"/>
        </w:rPr>
        <w:t xml:space="preserve"> provides services or activities directly under the supervision or management of school staff, the school’s arrangements for child protection will apply.  Where services or activities are provided separately by another body, </w:t>
      </w:r>
      <w:r w:rsidR="7C17F5AE" w:rsidRPr="6F43C6C6">
        <w:rPr>
          <w:rFonts w:ascii="Calibri" w:hAnsi="Calibri" w:cs="Calibri"/>
          <w:sz w:val="22"/>
          <w:szCs w:val="22"/>
          <w:lang w:val="en-GB"/>
        </w:rPr>
        <w:t>those with responsibility for governance</w:t>
      </w:r>
      <w:r w:rsidRPr="6F43C6C6">
        <w:rPr>
          <w:rFonts w:ascii="Calibri" w:hAnsi="Calibri" w:cs="Calibri"/>
          <w:sz w:val="22"/>
          <w:szCs w:val="22"/>
          <w:lang w:val="en-GB"/>
        </w:rPr>
        <w:t xml:space="preserve"> will seek assurance in writing that the body concerned has appropriate policies and procedures in place to safeguard and protect children (inspecting these where needed) and that there are arrangements to liaise with the school on these matters where appropriate. Safeguarding requirements will be included in any lease or hire agreement as a condition of use; and any failure to comply will lead to termination of the agreement. </w:t>
      </w:r>
    </w:p>
    <w:p w14:paraId="63FD0050" w14:textId="1CF82E6F" w:rsidR="6F43C6C6" w:rsidRDefault="6F43C6C6" w:rsidP="6F43C6C6">
      <w:pPr>
        <w:ind w:left="709"/>
        <w:jc w:val="both"/>
        <w:rPr>
          <w:rFonts w:ascii="Calibri" w:hAnsi="Calibri" w:cs="Calibri"/>
          <w:sz w:val="22"/>
          <w:szCs w:val="22"/>
          <w:lang w:val="en-GB"/>
        </w:rPr>
      </w:pPr>
    </w:p>
    <w:p w14:paraId="5D09E61A" w14:textId="44FCE857" w:rsidR="00A43E5B" w:rsidRPr="00A43E5B" w:rsidRDefault="00A43E5B" w:rsidP="6F43C6C6">
      <w:pPr>
        <w:rPr>
          <w:rFonts w:ascii="Calibri" w:hAnsi="Calibri" w:cs="Calibri"/>
          <w:sz w:val="22"/>
          <w:szCs w:val="22"/>
          <w:lang w:val="en-GB"/>
        </w:rPr>
      </w:pPr>
    </w:p>
    <w:p w14:paraId="5FCD58C9" w14:textId="77777777" w:rsidR="00A43E5B" w:rsidRP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t>2</w:t>
      </w:r>
      <w:r w:rsidRPr="00A43E5B">
        <w:rPr>
          <w:rFonts w:ascii="Calibri" w:hAnsi="Calibri" w:cs="Calibri"/>
          <w:sz w:val="22"/>
          <w:szCs w:val="22"/>
        </w:rPr>
        <w:tab/>
        <w:t>Safeguarding Commitment</w:t>
      </w:r>
    </w:p>
    <w:p w14:paraId="63D3F760" w14:textId="77777777" w:rsidR="00A43E5B" w:rsidRPr="00A43E5B" w:rsidRDefault="00A43E5B" w:rsidP="00A43E5B">
      <w:pPr>
        <w:jc w:val="both"/>
        <w:rPr>
          <w:rFonts w:ascii="Calibri" w:hAnsi="Calibri" w:cs="Calibri"/>
          <w:sz w:val="22"/>
          <w:szCs w:val="22"/>
          <w:lang w:val="en-GB"/>
        </w:rPr>
      </w:pPr>
    </w:p>
    <w:p w14:paraId="55C60E57"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2.1</w:t>
      </w:r>
      <w:r w:rsidRPr="00A43E5B">
        <w:rPr>
          <w:rFonts w:ascii="Calibri" w:hAnsi="Calibri" w:cs="Calibri"/>
          <w:sz w:val="22"/>
          <w:szCs w:val="22"/>
          <w:lang w:val="en-GB"/>
        </w:rPr>
        <w:tab/>
        <w:t>For the purposes of this policy, safeguarding and promoting the welfare of children is defined as:</w:t>
      </w:r>
    </w:p>
    <w:p w14:paraId="2A211219" w14:textId="77777777" w:rsidR="00A43E5B" w:rsidRPr="00A43E5B" w:rsidRDefault="00A43E5B" w:rsidP="00A43E5B">
      <w:pPr>
        <w:ind w:left="709" w:hanging="709"/>
        <w:jc w:val="both"/>
        <w:rPr>
          <w:rFonts w:ascii="Calibri" w:hAnsi="Calibri" w:cs="Calibri"/>
          <w:sz w:val="22"/>
          <w:szCs w:val="22"/>
          <w:lang w:val="en-GB"/>
        </w:rPr>
      </w:pPr>
    </w:p>
    <w:p w14:paraId="015AF0EE" w14:textId="2B2452F4"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commentRangeStart w:id="8"/>
      <w:r w:rsidRPr="193CE8BA">
        <w:rPr>
          <w:rFonts w:asciiTheme="minorHAnsi" w:eastAsiaTheme="minorEastAsia" w:hAnsiTheme="minorHAnsi" w:cstheme="minorBidi"/>
          <w:sz w:val="22"/>
          <w:szCs w:val="22"/>
          <w:lang w:val="en-GB"/>
        </w:rPr>
        <w:t>providing help and support to meet the needs of children as soon as problems emerge</w:t>
      </w:r>
    </w:p>
    <w:p w14:paraId="099231F9" w14:textId="7E0AE9F8"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protecting children from maltreatment, whether that is within or outside the home, including online</w:t>
      </w:r>
    </w:p>
    <w:p w14:paraId="51D3DCD0" w14:textId="352E8F81"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preventing the impairment of children’s mental and physical health or development</w:t>
      </w:r>
    </w:p>
    <w:p w14:paraId="5BD19AF9" w14:textId="6355A6F7"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ensuring that children grow up in circumstances consistent with the provision of safe and effective care</w:t>
      </w:r>
    </w:p>
    <w:p w14:paraId="1623660E" w14:textId="3A8AB280"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taking action to enable all children to have the best outcomes.”</w:t>
      </w:r>
      <w:commentRangeEnd w:id="8"/>
      <w:r w:rsidR="00A43E5B">
        <w:rPr>
          <w:rStyle w:val="CommentReference"/>
        </w:rPr>
        <w:commentReference w:id="8"/>
      </w:r>
    </w:p>
    <w:p w14:paraId="1DFA97C4" w14:textId="58851137" w:rsidR="00A43E5B" w:rsidRPr="00A43E5B" w:rsidRDefault="00A43E5B" w:rsidP="193CE8BA">
      <w:pPr>
        <w:ind w:left="709" w:hanging="709"/>
        <w:jc w:val="both"/>
        <w:rPr>
          <w:rFonts w:ascii="Calibri" w:hAnsi="Calibri" w:cs="Calibri"/>
          <w:sz w:val="22"/>
          <w:szCs w:val="22"/>
          <w:highlight w:val="yellow"/>
          <w:lang w:val="en-GB"/>
        </w:rPr>
      </w:pPr>
    </w:p>
    <w:p w14:paraId="319CF732"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2.2</w:t>
      </w:r>
      <w:r w:rsidRPr="00A43E5B">
        <w:rPr>
          <w:rFonts w:ascii="Calibri" w:hAnsi="Calibri" w:cs="Calibri"/>
          <w:sz w:val="22"/>
          <w:szCs w:val="22"/>
          <w:lang w:val="en-GB"/>
        </w:rPr>
        <w:tab/>
        <w:t>The school adopts an open and accepting attitude towards children as part of its responsibility for pastoral care.  Staff encourage children and parents to feel free to talk about any concerns and to see school as a safe place when there are difficulties.  Children’s worries and fears will be taken seriously and children are encouraged to seek help from members of staff.</w:t>
      </w:r>
    </w:p>
    <w:p w14:paraId="6DC40D75" w14:textId="77777777" w:rsidR="00A43E5B" w:rsidRPr="00A43E5B" w:rsidRDefault="00A43E5B" w:rsidP="00A43E5B">
      <w:pPr>
        <w:jc w:val="both"/>
        <w:rPr>
          <w:rFonts w:ascii="Calibri" w:hAnsi="Calibri" w:cs="Calibri"/>
          <w:sz w:val="22"/>
          <w:szCs w:val="22"/>
          <w:lang w:val="en-GB"/>
        </w:rPr>
      </w:pPr>
    </w:p>
    <w:p w14:paraId="1545289C"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2.3</w:t>
      </w:r>
      <w:r w:rsidRPr="00A43E5B">
        <w:rPr>
          <w:rFonts w:ascii="Calibri" w:hAnsi="Calibri" w:cs="Calibri"/>
          <w:sz w:val="22"/>
          <w:szCs w:val="22"/>
          <w:lang w:val="en-GB"/>
        </w:rPr>
        <w:tab/>
        <w:t>Our school will therefore:</w:t>
      </w:r>
    </w:p>
    <w:p w14:paraId="193399C1" w14:textId="77777777" w:rsidR="00A43E5B" w:rsidRPr="00A43E5B" w:rsidRDefault="00A43E5B" w:rsidP="00A43E5B">
      <w:pPr>
        <w:jc w:val="both"/>
        <w:rPr>
          <w:rFonts w:ascii="Calibri" w:hAnsi="Calibri" w:cs="Calibri"/>
          <w:sz w:val="22"/>
          <w:szCs w:val="22"/>
          <w:lang w:val="en-GB"/>
        </w:rPr>
      </w:pPr>
    </w:p>
    <w:p w14:paraId="6B9E339D"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Establish and maintain an ethos where all children (including those having protected characteristics under the Equalities Act 2010) feel secure and are encouraged to report concerns, talk, and are listened to;</w:t>
      </w:r>
    </w:p>
    <w:p w14:paraId="2F2EF836" w14:textId="77777777" w:rsidR="00A43E5B" w:rsidRPr="00A43E5B" w:rsidRDefault="00A43E5B" w:rsidP="00A43E5B">
      <w:pPr>
        <w:jc w:val="both"/>
        <w:rPr>
          <w:rFonts w:ascii="Calibri" w:hAnsi="Calibri" w:cs="Calibri"/>
          <w:sz w:val="22"/>
          <w:szCs w:val="22"/>
          <w:lang w:val="en-GB"/>
        </w:rPr>
      </w:pPr>
    </w:p>
    <w:p w14:paraId="37F4F1EE"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Ensure that children’s wishes and feelings are taken into account when determining what actions to take and services to provide and that they are able to express their views and give feedback. We will always seek to act in the best interests of children.</w:t>
      </w:r>
    </w:p>
    <w:p w14:paraId="4AF207C9" w14:textId="77777777" w:rsidR="00A43E5B" w:rsidRPr="00A43E5B" w:rsidRDefault="00A43E5B" w:rsidP="00A43E5B">
      <w:pPr>
        <w:ind w:left="720"/>
        <w:jc w:val="both"/>
        <w:rPr>
          <w:rFonts w:ascii="Calibri" w:hAnsi="Calibri" w:cs="Calibri"/>
          <w:sz w:val="22"/>
          <w:szCs w:val="22"/>
          <w:lang w:val="en-GB"/>
        </w:rPr>
      </w:pPr>
    </w:p>
    <w:p w14:paraId="42217912"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Ensure that children know that there are adults in the school whom they can approach if they are worried or are in difficulty and that there are alternative ways to report concerns;</w:t>
      </w:r>
    </w:p>
    <w:p w14:paraId="192E7338" w14:textId="77777777" w:rsidR="00A43E5B" w:rsidRPr="00A43E5B" w:rsidRDefault="00A43E5B" w:rsidP="00A43E5B">
      <w:pPr>
        <w:ind w:left="720"/>
        <w:jc w:val="both"/>
        <w:rPr>
          <w:rFonts w:ascii="Calibri" w:hAnsi="Calibri" w:cs="Calibri"/>
          <w:sz w:val="22"/>
          <w:szCs w:val="22"/>
          <w:lang w:val="en-GB"/>
        </w:rPr>
      </w:pPr>
    </w:p>
    <w:p w14:paraId="2606F05B"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Include in the curriculum activities and opportunities for PSHE / Citizenship / Relationships Education, Relationships and Sex Education and Health Education which equip children with the skills they need to stay safe from abuse (including online and other contexts children are in), and to know to whom they can turn for help;</w:t>
      </w:r>
      <w:r w:rsidRPr="00A43E5B">
        <w:rPr>
          <w:rFonts w:ascii="Calibri" w:hAnsi="Calibri" w:cs="Calibri"/>
          <w:i/>
          <w:color w:val="FF0000"/>
          <w:sz w:val="22"/>
          <w:szCs w:val="22"/>
          <w:lang w:val="en-GB"/>
        </w:rPr>
        <w:t xml:space="preserve"> </w:t>
      </w:r>
      <w:r w:rsidRPr="00544A47">
        <w:rPr>
          <w:rFonts w:ascii="Calibri" w:hAnsi="Calibri" w:cs="Calibri"/>
          <w:i/>
          <w:sz w:val="22"/>
          <w:szCs w:val="22"/>
          <w:highlight w:val="yellow"/>
          <w:lang w:val="en-GB"/>
        </w:rPr>
        <w:t>[please also set out any alternative reporting methods for children who may find it difficult to approach an adult in school]</w:t>
      </w:r>
    </w:p>
    <w:p w14:paraId="733F91B2" w14:textId="77777777" w:rsidR="00A43E5B" w:rsidRPr="00A43E5B" w:rsidRDefault="00A43E5B" w:rsidP="00A43E5B">
      <w:pPr>
        <w:jc w:val="both"/>
        <w:rPr>
          <w:rFonts w:ascii="Calibri" w:hAnsi="Calibri" w:cs="Calibri"/>
          <w:sz w:val="22"/>
          <w:szCs w:val="22"/>
          <w:lang w:val="en-GB"/>
        </w:rPr>
      </w:pPr>
    </w:p>
    <w:p w14:paraId="68C5542B"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Ensure every effort is made to establish effective working relationships with parents and colleagues from other agencies;</w:t>
      </w:r>
    </w:p>
    <w:p w14:paraId="753AF539" w14:textId="77777777" w:rsidR="00A43E5B" w:rsidRPr="00A43E5B" w:rsidRDefault="00A43E5B" w:rsidP="00A43E5B">
      <w:pPr>
        <w:jc w:val="both"/>
        <w:rPr>
          <w:rFonts w:ascii="Calibri" w:hAnsi="Calibri" w:cs="Calibri"/>
          <w:sz w:val="22"/>
          <w:szCs w:val="22"/>
          <w:lang w:val="en-GB"/>
        </w:rPr>
      </w:pPr>
    </w:p>
    <w:p w14:paraId="30A0CB2B" w14:textId="193BC596" w:rsidR="00A43E5B" w:rsidRDefault="00A43E5B" w:rsidP="5931B6F8">
      <w:pPr>
        <w:numPr>
          <w:ilvl w:val="0"/>
          <w:numId w:val="22"/>
        </w:numPr>
        <w:jc w:val="both"/>
        <w:rPr>
          <w:rFonts w:ascii="Calibri" w:hAnsi="Calibri" w:cs="Calibri"/>
          <w:sz w:val="22"/>
          <w:szCs w:val="22"/>
        </w:rPr>
      </w:pPr>
      <w:r w:rsidRPr="5931B6F8">
        <w:rPr>
          <w:rFonts w:ascii="Calibri" w:hAnsi="Calibri" w:cs="Calibri"/>
          <w:sz w:val="22"/>
          <w:szCs w:val="22"/>
        </w:rPr>
        <w:t xml:space="preserve">Operate safer recruitment procedures and make sure that all appropriate checks are carried out and recorded on the single central record for new staff and volunteers who will work with children, including identity, right to work, enhanced DBS criminal record and barred list (and overseas where needed), references, and prohibition from teaching or managing in schools (s.128) </w:t>
      </w:r>
      <w:r w:rsidR="006B7CBD" w:rsidRPr="5931B6F8">
        <w:rPr>
          <w:rFonts w:ascii="Calibri" w:hAnsi="Calibri" w:cs="Calibri"/>
          <w:sz w:val="22"/>
          <w:szCs w:val="22"/>
        </w:rPr>
        <w:t>etc.</w:t>
      </w:r>
      <w:r w:rsidR="00C17889" w:rsidRPr="5931B6F8">
        <w:rPr>
          <w:rFonts w:ascii="Calibri" w:hAnsi="Calibri" w:cs="Calibri"/>
          <w:sz w:val="22"/>
          <w:szCs w:val="22"/>
        </w:rPr>
        <w:t xml:space="preserve">  Copies of documents used to verify the successful candidate’s identity, right to work</w:t>
      </w:r>
      <w:r w:rsidR="00B5162E" w:rsidRPr="5931B6F8">
        <w:rPr>
          <w:rFonts w:ascii="Calibri" w:hAnsi="Calibri" w:cs="Calibri"/>
          <w:sz w:val="22"/>
          <w:szCs w:val="22"/>
        </w:rPr>
        <w:t xml:space="preserve"> and required qualifications should be kept </w:t>
      </w:r>
      <w:r w:rsidR="00724EDB" w:rsidRPr="5931B6F8">
        <w:rPr>
          <w:rFonts w:ascii="Calibri" w:hAnsi="Calibri" w:cs="Calibri"/>
          <w:sz w:val="22"/>
          <w:szCs w:val="22"/>
        </w:rPr>
        <w:t>on their personnel files.</w:t>
      </w:r>
      <w:r w:rsidR="005B3555" w:rsidRPr="5931B6F8">
        <w:rPr>
          <w:rFonts w:ascii="Calibri" w:hAnsi="Calibri" w:cs="Calibri"/>
          <w:sz w:val="22"/>
          <w:szCs w:val="22"/>
        </w:rPr>
        <w:t xml:space="preserve">  </w:t>
      </w:r>
      <w:r w:rsidR="00001691" w:rsidRPr="5931B6F8">
        <w:rPr>
          <w:rFonts w:ascii="Calibri" w:hAnsi="Calibri" w:cs="Calibri"/>
          <w:sz w:val="22"/>
          <w:szCs w:val="22"/>
        </w:rPr>
        <w:t xml:space="preserve">Schools will also inform any shortlisted candidates that online searches may be done as </w:t>
      </w:r>
      <w:r w:rsidR="003D4F3D" w:rsidRPr="5931B6F8">
        <w:rPr>
          <w:rFonts w:ascii="Calibri" w:hAnsi="Calibri" w:cs="Calibri"/>
          <w:sz w:val="22"/>
          <w:szCs w:val="22"/>
        </w:rPr>
        <w:t>part of due diligence checks</w:t>
      </w:r>
      <w:r w:rsidR="00C17889" w:rsidRPr="5931B6F8">
        <w:rPr>
          <w:rFonts w:ascii="Calibri" w:hAnsi="Calibri" w:cs="Calibri"/>
          <w:sz w:val="22"/>
          <w:szCs w:val="22"/>
        </w:rPr>
        <w:t xml:space="preserve"> </w:t>
      </w:r>
      <w:r w:rsidRPr="5931B6F8">
        <w:rPr>
          <w:rFonts w:ascii="Calibri" w:hAnsi="Calibri" w:cs="Calibri"/>
          <w:sz w:val="22"/>
          <w:szCs w:val="22"/>
        </w:rPr>
        <w:t xml:space="preserve">(see “Keeping </w:t>
      </w:r>
      <w:r w:rsidR="1E1225FD" w:rsidRPr="5931B6F8">
        <w:rPr>
          <w:rFonts w:ascii="Calibri" w:hAnsi="Calibri" w:cs="Calibri"/>
          <w:sz w:val="22"/>
          <w:szCs w:val="22"/>
        </w:rPr>
        <w:t>C</w:t>
      </w:r>
      <w:r w:rsidRPr="5931B6F8">
        <w:rPr>
          <w:rFonts w:ascii="Calibri" w:hAnsi="Calibri" w:cs="Calibri"/>
          <w:sz w:val="22"/>
          <w:szCs w:val="22"/>
        </w:rPr>
        <w:t xml:space="preserve">hildren </w:t>
      </w:r>
      <w:r w:rsidR="7A4B846D" w:rsidRPr="5931B6F8">
        <w:rPr>
          <w:rFonts w:ascii="Calibri" w:hAnsi="Calibri" w:cs="Calibri"/>
          <w:sz w:val="22"/>
          <w:szCs w:val="22"/>
        </w:rPr>
        <w:t>S</w:t>
      </w:r>
      <w:r w:rsidRPr="5931B6F8">
        <w:rPr>
          <w:rFonts w:ascii="Calibri" w:hAnsi="Calibri" w:cs="Calibri"/>
          <w:sz w:val="22"/>
          <w:szCs w:val="22"/>
        </w:rPr>
        <w:t xml:space="preserve">afe in </w:t>
      </w:r>
      <w:r w:rsidR="1D0CB7C1" w:rsidRPr="5931B6F8">
        <w:rPr>
          <w:rFonts w:ascii="Calibri" w:hAnsi="Calibri" w:cs="Calibri"/>
          <w:sz w:val="22"/>
          <w:szCs w:val="22"/>
        </w:rPr>
        <w:t>E</w:t>
      </w:r>
      <w:r w:rsidRPr="5931B6F8">
        <w:rPr>
          <w:rFonts w:ascii="Calibri" w:hAnsi="Calibri" w:cs="Calibri"/>
          <w:sz w:val="22"/>
          <w:szCs w:val="22"/>
        </w:rPr>
        <w:t>ducation” part 3).</w:t>
      </w:r>
    </w:p>
    <w:p w14:paraId="149FE3FE" w14:textId="300A896B" w:rsidR="6EB66B0D" w:rsidRDefault="6EB66B0D" w:rsidP="6EB66B0D">
      <w:pPr>
        <w:jc w:val="both"/>
        <w:rPr>
          <w:rFonts w:ascii="Calibri" w:hAnsi="Calibri" w:cs="Calibri"/>
          <w:sz w:val="22"/>
          <w:szCs w:val="22"/>
          <w:lang w:val="en-GB"/>
        </w:rPr>
      </w:pPr>
    </w:p>
    <w:p w14:paraId="514B04FE" w14:textId="5C902161" w:rsidR="700EA32F" w:rsidRDefault="700EA32F" w:rsidP="6EB66B0D">
      <w:pPr>
        <w:pStyle w:val="ListParagraph"/>
        <w:numPr>
          <w:ilvl w:val="0"/>
          <w:numId w:val="22"/>
        </w:numPr>
        <w:jc w:val="both"/>
        <w:rPr>
          <w:rFonts w:asciiTheme="minorHAnsi" w:eastAsiaTheme="minorEastAsia" w:hAnsiTheme="minorHAnsi" w:cstheme="minorBidi"/>
          <w:sz w:val="22"/>
          <w:szCs w:val="22"/>
          <w:lang w:val="en-GB"/>
        </w:rPr>
      </w:pPr>
      <w:r w:rsidRPr="6EB66B0D">
        <w:rPr>
          <w:rFonts w:asciiTheme="minorHAnsi" w:eastAsiaTheme="minorEastAsia" w:hAnsiTheme="minorHAnsi" w:cstheme="minorBidi"/>
          <w:sz w:val="22"/>
          <w:szCs w:val="22"/>
          <w:lang w:val="en-GB"/>
        </w:rPr>
        <w:t xml:space="preserve">Recognise that persistent absence or patterns of unauthorised absence can be indicators of safeguarding concerns, including neglect, exploitation, or other forms of abuse. In line with the </w:t>
      </w:r>
      <w:r w:rsidRPr="6EB66B0D">
        <w:rPr>
          <w:rFonts w:asciiTheme="minorHAnsi" w:eastAsiaTheme="minorEastAsia" w:hAnsiTheme="minorHAnsi" w:cstheme="minorBidi"/>
          <w:i/>
          <w:iCs/>
          <w:sz w:val="22"/>
          <w:szCs w:val="22"/>
          <w:lang w:val="en-GB"/>
        </w:rPr>
        <w:lastRenderedPageBreak/>
        <w:t>Working Together to Improve School Attendance</w:t>
      </w:r>
      <w:r w:rsidRPr="6EB66B0D">
        <w:rPr>
          <w:rFonts w:asciiTheme="minorHAnsi" w:eastAsiaTheme="minorEastAsia" w:hAnsiTheme="minorHAnsi" w:cstheme="minorBidi"/>
          <w:sz w:val="22"/>
          <w:szCs w:val="22"/>
          <w:lang w:val="en-GB"/>
        </w:rPr>
        <w:t xml:space="preserve"> (2024) guidance, we will submit daily attendance data to the DfE, maintain accurate registers, and make referrals to the local authority and/or children’s social care where absence may be linked to a child being at risk of harm.</w:t>
      </w:r>
      <w:commentRangeStart w:id="9"/>
      <w:commentRangeEnd w:id="9"/>
      <w:r>
        <w:rPr>
          <w:rStyle w:val="CommentReference"/>
        </w:rPr>
        <w:commentReference w:id="9"/>
      </w:r>
    </w:p>
    <w:p w14:paraId="7DD60790" w14:textId="77777777" w:rsidR="00A43E5B" w:rsidRPr="00A43E5B" w:rsidRDefault="00A43E5B" w:rsidP="00A43E5B">
      <w:pPr>
        <w:jc w:val="both"/>
        <w:rPr>
          <w:rFonts w:ascii="Calibri" w:hAnsi="Calibri" w:cs="Calibri"/>
          <w:sz w:val="22"/>
          <w:szCs w:val="22"/>
          <w:lang w:val="en-GB"/>
        </w:rPr>
      </w:pPr>
    </w:p>
    <w:p w14:paraId="16ED1EEB" w14:textId="77777777" w:rsidR="00A43E5B" w:rsidRPr="00A43E5B" w:rsidRDefault="00A43E5B" w:rsidP="00A43E5B">
      <w:pPr>
        <w:autoSpaceDE w:val="0"/>
        <w:autoSpaceDN w:val="0"/>
        <w:adjustRightInd w:val="0"/>
        <w:jc w:val="both"/>
        <w:rPr>
          <w:rFonts w:ascii="Calibri" w:hAnsi="Calibri" w:cs="Calibri"/>
          <w:b/>
          <w:iCs/>
          <w:sz w:val="22"/>
          <w:szCs w:val="22"/>
          <w:lang w:val="en-GB" w:eastAsia="en-GB"/>
        </w:rPr>
      </w:pPr>
      <w:r w:rsidRPr="00A43E5B">
        <w:rPr>
          <w:rFonts w:ascii="Calibri" w:hAnsi="Calibri" w:cs="Calibri"/>
          <w:iCs/>
          <w:sz w:val="22"/>
          <w:szCs w:val="22"/>
          <w:lang w:val="en-GB" w:eastAsia="en-GB"/>
        </w:rPr>
        <w:t>2.4</w:t>
      </w:r>
      <w:r w:rsidRPr="00A43E5B">
        <w:rPr>
          <w:rFonts w:ascii="Calibri" w:hAnsi="Calibri" w:cs="Calibri"/>
          <w:iCs/>
          <w:sz w:val="22"/>
          <w:szCs w:val="22"/>
          <w:lang w:val="en-GB" w:eastAsia="en-GB"/>
        </w:rPr>
        <w:tab/>
      </w:r>
      <w:r w:rsidRPr="00A43E5B">
        <w:rPr>
          <w:rFonts w:ascii="Calibri" w:hAnsi="Calibri" w:cs="Calibri"/>
          <w:b/>
          <w:iCs/>
          <w:sz w:val="22"/>
          <w:szCs w:val="22"/>
          <w:lang w:val="en-GB" w:eastAsia="en-GB"/>
        </w:rPr>
        <w:t>Safeguarding in the Curriculum</w:t>
      </w:r>
      <w:r w:rsidRPr="00A43E5B">
        <w:rPr>
          <w:rFonts w:ascii="Calibri" w:hAnsi="Calibri" w:cs="Calibri"/>
          <w:i/>
          <w:iCs/>
          <w:color w:val="FF0000"/>
          <w:sz w:val="22"/>
          <w:szCs w:val="22"/>
          <w:lang w:val="en-GB" w:eastAsia="en-GB"/>
        </w:rPr>
        <w:t xml:space="preserve"> </w:t>
      </w:r>
      <w:r w:rsidRPr="00544A47">
        <w:rPr>
          <w:rFonts w:ascii="Calibri" w:hAnsi="Calibri" w:cs="Calibri"/>
          <w:i/>
          <w:iCs/>
          <w:sz w:val="22"/>
          <w:szCs w:val="22"/>
          <w:highlight w:val="yellow"/>
          <w:lang w:val="en-GB" w:eastAsia="en-GB"/>
        </w:rPr>
        <w:t>(please amend this section to reflect your school)</w:t>
      </w:r>
    </w:p>
    <w:p w14:paraId="21C7DDBD" w14:textId="77777777" w:rsidR="00A43E5B" w:rsidRPr="00A43E5B" w:rsidRDefault="00A43E5B" w:rsidP="00A43E5B">
      <w:pPr>
        <w:autoSpaceDE w:val="0"/>
        <w:autoSpaceDN w:val="0"/>
        <w:adjustRightInd w:val="0"/>
        <w:ind w:left="360"/>
        <w:jc w:val="both"/>
        <w:rPr>
          <w:rFonts w:ascii="Calibri" w:hAnsi="Calibri" w:cs="Calibri"/>
          <w:i/>
          <w:iCs/>
          <w:sz w:val="22"/>
          <w:szCs w:val="22"/>
          <w:lang w:val="en-GB" w:eastAsia="en-GB"/>
        </w:rPr>
      </w:pPr>
    </w:p>
    <w:p w14:paraId="0B925043" w14:textId="3CDECB72" w:rsidR="00A43E5B" w:rsidRPr="00A43E5B" w:rsidRDefault="00A43E5B" w:rsidP="00A43E5B">
      <w:pPr>
        <w:autoSpaceDE w:val="0"/>
        <w:autoSpaceDN w:val="0"/>
        <w:adjustRightInd w:val="0"/>
        <w:ind w:left="720"/>
        <w:jc w:val="both"/>
        <w:rPr>
          <w:rFonts w:ascii="Calibri" w:hAnsi="Calibri" w:cs="Calibri"/>
          <w:iCs/>
          <w:sz w:val="22"/>
          <w:szCs w:val="22"/>
          <w:lang w:val="en-GB" w:eastAsia="en-GB"/>
        </w:rPr>
      </w:pPr>
      <w:r w:rsidRPr="00A43E5B">
        <w:rPr>
          <w:rFonts w:ascii="Calibri" w:hAnsi="Calibri" w:cs="Calibri"/>
          <w:iCs/>
          <w:sz w:val="22"/>
          <w:szCs w:val="22"/>
          <w:lang w:val="en-GB" w:eastAsia="en-GB"/>
        </w:rPr>
        <w:t xml:space="preserve">Children are taught about safeguarding in school. The following areas are among those addressed in PSHE and </w:t>
      </w:r>
      <w:r w:rsidRPr="00A43E5B">
        <w:rPr>
          <w:rFonts w:ascii="Calibri" w:hAnsi="Calibri" w:cs="Calibri"/>
          <w:sz w:val="22"/>
          <w:szCs w:val="22"/>
          <w:lang w:val="en-GB"/>
        </w:rPr>
        <w:t>Relationships Education, Relationships and Sex Education and Health Education</w:t>
      </w:r>
      <w:r w:rsidRPr="00A43E5B">
        <w:rPr>
          <w:rFonts w:ascii="Calibri" w:hAnsi="Calibri" w:cs="Calibri"/>
          <w:iCs/>
          <w:sz w:val="22"/>
          <w:szCs w:val="22"/>
          <w:lang w:val="en-GB" w:eastAsia="en-GB"/>
        </w:rPr>
        <w:t xml:space="preserve"> and in the wider </w:t>
      </w:r>
      <w:r w:rsidR="006B7CBD" w:rsidRPr="00A43E5B">
        <w:rPr>
          <w:rFonts w:ascii="Calibri" w:hAnsi="Calibri" w:cs="Calibri"/>
          <w:iCs/>
          <w:sz w:val="22"/>
          <w:szCs w:val="22"/>
          <w:lang w:val="en-GB" w:eastAsia="en-GB"/>
        </w:rPr>
        <w:t>curriculum: -</w:t>
      </w:r>
    </w:p>
    <w:p w14:paraId="071DE173"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Bullying (including Cyberbullying)</w:t>
      </w:r>
    </w:p>
    <w:p w14:paraId="205EBAB7"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Drugs, alcohol and substance misuse (including awareness of County Lines and the Criminal Exploitation of children where appropriate)</w:t>
      </w:r>
    </w:p>
    <w:p w14:paraId="6D2DD253"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Online safety </w:t>
      </w:r>
    </w:p>
    <w:p w14:paraId="11EA9DCF"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The danger of meeting up with strangers</w:t>
      </w:r>
    </w:p>
    <w:p w14:paraId="70B4D827"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Fire and water safety</w:t>
      </w:r>
    </w:p>
    <w:p w14:paraId="64D534B8"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Road safety</w:t>
      </w:r>
    </w:p>
    <w:p w14:paraId="62546E0E"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Domestic Abuse  </w:t>
      </w:r>
    </w:p>
    <w:p w14:paraId="5C0EE88D"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Healthy Relationships / Consent</w:t>
      </w:r>
    </w:p>
    <w:p w14:paraId="42FC3E6B"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(so called) Honour Based Abuse issues e.g. forced marriage, Female Genital Mutilation (FGM) (see Appendix 6), </w:t>
      </w:r>
    </w:p>
    <w:p w14:paraId="61F35680"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Sexual exploitation of children (CSE), including online</w:t>
      </w:r>
    </w:p>
    <w:p w14:paraId="4F4A5F37"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Child criminal exploitation (including cybercrime)</w:t>
      </w:r>
    </w:p>
    <w:p w14:paraId="73339E57"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Preventing Extremism and Radicalisation (see Appendices 4 and 5)</w:t>
      </w:r>
    </w:p>
    <w:p w14:paraId="1E4E55E3" w14:textId="77777777" w:rsidR="00A43E5B" w:rsidRPr="00A43E5B" w:rsidRDefault="00A43E5B" w:rsidP="00A43E5B">
      <w:pPr>
        <w:jc w:val="both"/>
        <w:rPr>
          <w:rFonts w:ascii="Calibri" w:hAnsi="Calibri" w:cs="Calibri"/>
          <w:sz w:val="22"/>
          <w:szCs w:val="22"/>
          <w:lang w:val="en-GB"/>
        </w:rPr>
      </w:pPr>
    </w:p>
    <w:p w14:paraId="3E4196B1" w14:textId="77777777" w:rsidR="00A43E5B" w:rsidRPr="00A43E5B" w:rsidRDefault="00A43E5B" w:rsidP="00A43E5B">
      <w:pPr>
        <w:pStyle w:val="Heading1"/>
        <w:spacing w:line="240" w:lineRule="auto"/>
        <w:jc w:val="both"/>
        <w:rPr>
          <w:rFonts w:ascii="Calibri" w:hAnsi="Calibri" w:cs="Calibri"/>
          <w:sz w:val="22"/>
          <w:szCs w:val="22"/>
        </w:rPr>
      </w:pPr>
      <w:r w:rsidRPr="00A43E5B">
        <w:rPr>
          <w:rFonts w:ascii="Calibri" w:hAnsi="Calibri" w:cs="Calibri"/>
          <w:sz w:val="22"/>
          <w:szCs w:val="22"/>
        </w:rPr>
        <w:t>3</w:t>
      </w:r>
      <w:r w:rsidRPr="00A43E5B">
        <w:rPr>
          <w:rFonts w:ascii="Calibri" w:hAnsi="Calibri" w:cs="Calibri"/>
          <w:sz w:val="22"/>
          <w:szCs w:val="22"/>
        </w:rPr>
        <w:tab/>
        <w:t>Roles and Responsibilities</w:t>
      </w:r>
    </w:p>
    <w:p w14:paraId="753EEB19" w14:textId="77777777" w:rsidR="00A43E5B" w:rsidRPr="00A43E5B" w:rsidRDefault="00A43E5B" w:rsidP="00A43E5B">
      <w:pPr>
        <w:jc w:val="both"/>
        <w:rPr>
          <w:rFonts w:ascii="Calibri" w:hAnsi="Calibri" w:cs="Calibri"/>
          <w:sz w:val="22"/>
          <w:szCs w:val="22"/>
          <w:lang w:val="en-GB"/>
        </w:rPr>
      </w:pPr>
    </w:p>
    <w:p w14:paraId="09CE2661"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3.1</w:t>
      </w:r>
      <w:r w:rsidRPr="00A43E5B">
        <w:rPr>
          <w:rFonts w:ascii="Calibri" w:hAnsi="Calibri" w:cs="Calibri"/>
          <w:sz w:val="22"/>
          <w:szCs w:val="22"/>
          <w:lang w:val="en-GB"/>
        </w:rPr>
        <w:tab/>
        <w:t>General</w:t>
      </w:r>
    </w:p>
    <w:p w14:paraId="44A31A4D" w14:textId="77777777" w:rsidR="00A43E5B" w:rsidRPr="00A43E5B" w:rsidRDefault="00A43E5B" w:rsidP="00A43E5B">
      <w:pPr>
        <w:jc w:val="both"/>
        <w:rPr>
          <w:rFonts w:ascii="Calibri" w:hAnsi="Calibri" w:cs="Calibri"/>
          <w:sz w:val="22"/>
          <w:szCs w:val="22"/>
          <w:lang w:val="en-GB"/>
        </w:rPr>
      </w:pPr>
    </w:p>
    <w:p w14:paraId="4034C541" w14:textId="77777777" w:rsidR="00A43E5B" w:rsidRPr="00A43E5B" w:rsidRDefault="00A43E5B" w:rsidP="00A43E5B">
      <w:pPr>
        <w:ind w:left="720"/>
        <w:jc w:val="both"/>
        <w:rPr>
          <w:rFonts w:ascii="Calibri" w:hAnsi="Calibri" w:cs="Calibri"/>
          <w:sz w:val="22"/>
          <w:szCs w:val="22"/>
          <w:lang w:val="en-GB"/>
        </w:rPr>
      </w:pPr>
      <w:r w:rsidRPr="00A43E5B">
        <w:rPr>
          <w:rFonts w:ascii="Calibri" w:hAnsi="Calibri" w:cs="Calibri"/>
          <w:sz w:val="22"/>
          <w:szCs w:val="22"/>
          <w:lang w:val="en-GB"/>
        </w:rPr>
        <w:t xml:space="preserve">All adults working with or on behalf of children have a responsibility to safeguard and promote their welfare.  This includes a responsibility to be alert to possible abuse and to record and report concerns to staff identified with child protection responsibilities within the school.  </w:t>
      </w:r>
    </w:p>
    <w:p w14:paraId="43801AD1" w14:textId="77777777" w:rsidR="00A43E5B" w:rsidRPr="00A43E5B" w:rsidRDefault="00A43E5B" w:rsidP="00A43E5B">
      <w:pPr>
        <w:jc w:val="both"/>
        <w:rPr>
          <w:rFonts w:ascii="Calibri" w:hAnsi="Calibri" w:cs="Calibri"/>
          <w:sz w:val="22"/>
          <w:szCs w:val="22"/>
          <w:lang w:val="en-GB"/>
        </w:rPr>
      </w:pPr>
    </w:p>
    <w:p w14:paraId="2491935A" w14:textId="77777777" w:rsidR="00A43E5B" w:rsidRPr="00A43E5B" w:rsidRDefault="00A43E5B" w:rsidP="00A43E5B">
      <w:pPr>
        <w:ind w:left="720"/>
        <w:jc w:val="both"/>
        <w:rPr>
          <w:rFonts w:ascii="Calibri" w:hAnsi="Calibri" w:cs="Calibri"/>
          <w:sz w:val="22"/>
          <w:szCs w:val="22"/>
          <w:lang w:val="en-GB"/>
        </w:rPr>
      </w:pPr>
      <w:r w:rsidRPr="00A43E5B">
        <w:rPr>
          <w:rFonts w:ascii="Calibri" w:hAnsi="Calibri" w:cs="Calibri"/>
          <w:sz w:val="22"/>
          <w:szCs w:val="22"/>
          <w:lang w:val="en-GB"/>
        </w:rPr>
        <w:t xml:space="preserve">The names of the Designated Safeguarding Lead and Deputy Designated Safeguarding Leads for the current year are listed at the start of this document.  </w:t>
      </w:r>
    </w:p>
    <w:p w14:paraId="7FCEABD9" w14:textId="77777777" w:rsidR="00A43E5B" w:rsidRPr="00A43E5B" w:rsidRDefault="00A43E5B" w:rsidP="00A43E5B">
      <w:pPr>
        <w:jc w:val="both"/>
        <w:rPr>
          <w:rFonts w:ascii="Calibri" w:hAnsi="Calibri" w:cs="Calibri"/>
          <w:sz w:val="22"/>
          <w:szCs w:val="22"/>
          <w:lang w:val="en-GB"/>
        </w:rPr>
      </w:pPr>
    </w:p>
    <w:p w14:paraId="36A3A0F7" w14:textId="41502E4E" w:rsidR="00A43E5B" w:rsidRPr="00A43E5B" w:rsidRDefault="00A43E5B" w:rsidP="65D1C0EF">
      <w:pPr>
        <w:rPr>
          <w:rFonts w:ascii="Calibri" w:hAnsi="Calibri" w:cs="Calibri"/>
          <w:sz w:val="22"/>
          <w:szCs w:val="22"/>
          <w:lang w:val="en-GB"/>
        </w:rPr>
      </w:pPr>
      <w:r w:rsidRPr="65D1C0EF">
        <w:rPr>
          <w:rFonts w:ascii="Calibri" w:hAnsi="Calibri" w:cs="Calibri"/>
          <w:sz w:val="22"/>
          <w:szCs w:val="22"/>
        </w:rPr>
        <w:t>3.2</w:t>
      </w:r>
      <w:r>
        <w:tab/>
      </w:r>
      <w:r w:rsidR="55880405" w:rsidRPr="65D1C0EF">
        <w:rPr>
          <w:rFonts w:ascii="Calibri" w:hAnsi="Calibri" w:cs="Calibri"/>
          <w:b/>
          <w:bCs/>
          <w:sz w:val="22"/>
          <w:szCs w:val="22"/>
          <w:lang w:val="en-GB"/>
        </w:rPr>
        <w:t>Those with responsibility for governance</w:t>
      </w:r>
    </w:p>
    <w:p w14:paraId="3E62E465" w14:textId="77777777" w:rsidR="00A43E5B" w:rsidRPr="00A43E5B" w:rsidRDefault="00A43E5B" w:rsidP="00A43E5B">
      <w:pPr>
        <w:jc w:val="both"/>
        <w:rPr>
          <w:rFonts w:ascii="Calibri" w:hAnsi="Calibri" w:cs="Calibri"/>
          <w:sz w:val="22"/>
          <w:szCs w:val="22"/>
          <w:lang w:val="en-GB"/>
        </w:rPr>
      </w:pPr>
    </w:p>
    <w:p w14:paraId="72E0C729" w14:textId="68AAE423" w:rsidR="00A43E5B" w:rsidRPr="00A43E5B" w:rsidRDefault="00A43E5B" w:rsidP="65D1C0EF">
      <w:pPr>
        <w:ind w:left="709" w:firstLine="11"/>
        <w:jc w:val="both"/>
        <w:rPr>
          <w:rFonts w:ascii="Calibri" w:hAnsi="Calibri" w:cs="Calibri"/>
          <w:sz w:val="22"/>
          <w:szCs w:val="22"/>
          <w:lang w:val="en-GB"/>
        </w:rPr>
      </w:pPr>
      <w:r w:rsidRPr="6EB66B0D">
        <w:rPr>
          <w:rFonts w:ascii="Calibri" w:hAnsi="Calibri" w:cs="Calibri"/>
          <w:sz w:val="22"/>
          <w:szCs w:val="22"/>
          <w:lang w:val="en-GB"/>
        </w:rPr>
        <w:t xml:space="preserve">In accordance with the statutory guidance “Keeping </w:t>
      </w:r>
      <w:r w:rsidR="2B37C4C1" w:rsidRPr="6EB66B0D">
        <w:rPr>
          <w:rFonts w:ascii="Calibri" w:hAnsi="Calibri" w:cs="Calibri"/>
          <w:sz w:val="22"/>
          <w:szCs w:val="22"/>
          <w:lang w:val="en-GB"/>
        </w:rPr>
        <w:t>C</w:t>
      </w:r>
      <w:r w:rsidRPr="6EB66B0D">
        <w:rPr>
          <w:rFonts w:ascii="Calibri" w:hAnsi="Calibri" w:cs="Calibri"/>
          <w:sz w:val="22"/>
          <w:szCs w:val="22"/>
          <w:lang w:val="en-GB"/>
        </w:rPr>
        <w:t xml:space="preserve">hildren </w:t>
      </w:r>
      <w:r w:rsidR="70EBC776" w:rsidRPr="6EB66B0D">
        <w:rPr>
          <w:rFonts w:ascii="Calibri" w:hAnsi="Calibri" w:cs="Calibri"/>
          <w:sz w:val="22"/>
          <w:szCs w:val="22"/>
          <w:lang w:val="en-GB"/>
        </w:rPr>
        <w:t>S</w:t>
      </w:r>
      <w:r w:rsidRPr="6EB66B0D">
        <w:rPr>
          <w:rFonts w:ascii="Calibri" w:hAnsi="Calibri" w:cs="Calibri"/>
          <w:sz w:val="22"/>
          <w:szCs w:val="22"/>
          <w:lang w:val="en-GB"/>
        </w:rPr>
        <w:t xml:space="preserve">afe in </w:t>
      </w:r>
      <w:r w:rsidR="46FBBCBE" w:rsidRPr="6EB66B0D">
        <w:rPr>
          <w:rFonts w:ascii="Calibri" w:hAnsi="Calibri" w:cs="Calibri"/>
          <w:sz w:val="22"/>
          <w:szCs w:val="22"/>
          <w:lang w:val="en-GB"/>
        </w:rPr>
        <w:t>E</w:t>
      </w:r>
      <w:r w:rsidRPr="6EB66B0D">
        <w:rPr>
          <w:rFonts w:ascii="Calibri" w:hAnsi="Calibri" w:cs="Calibri"/>
          <w:sz w:val="22"/>
          <w:szCs w:val="22"/>
          <w:lang w:val="en-GB"/>
        </w:rPr>
        <w:t xml:space="preserve">ducation” </w:t>
      </w:r>
      <w:r w:rsidR="002308D6" w:rsidRPr="6EB66B0D">
        <w:rPr>
          <w:rFonts w:ascii="Calibri" w:hAnsi="Calibri" w:cs="Calibri"/>
          <w:sz w:val="22"/>
          <w:szCs w:val="22"/>
          <w:lang w:val="en-GB"/>
        </w:rPr>
        <w:t>202</w:t>
      </w:r>
      <w:r w:rsidR="4F28D9B8" w:rsidRPr="6EB66B0D">
        <w:rPr>
          <w:rFonts w:ascii="Calibri" w:hAnsi="Calibri" w:cs="Calibri"/>
          <w:sz w:val="22"/>
          <w:szCs w:val="22"/>
          <w:lang w:val="en-GB"/>
        </w:rPr>
        <w:t>5</w:t>
      </w:r>
      <w:r w:rsidRPr="6EB66B0D">
        <w:rPr>
          <w:rFonts w:ascii="Calibri" w:hAnsi="Calibri" w:cs="Calibri"/>
          <w:i/>
          <w:iCs/>
          <w:sz w:val="22"/>
          <w:szCs w:val="22"/>
          <w:lang w:val="en-GB"/>
        </w:rPr>
        <w:t xml:space="preserve">, </w:t>
      </w:r>
      <w:r w:rsidR="7635916C" w:rsidRPr="6EB66B0D">
        <w:rPr>
          <w:rFonts w:ascii="Calibri" w:hAnsi="Calibri" w:cs="Calibri"/>
          <w:sz w:val="22"/>
          <w:szCs w:val="22"/>
          <w:lang w:val="en-GB"/>
        </w:rPr>
        <w:t>those with responsibility for governance</w:t>
      </w:r>
      <w:r w:rsidR="1085DE3B" w:rsidRPr="6EB66B0D">
        <w:rPr>
          <w:rFonts w:ascii="Calibri" w:hAnsi="Calibri" w:cs="Calibri"/>
          <w:sz w:val="22"/>
          <w:szCs w:val="22"/>
          <w:lang w:val="en-GB"/>
        </w:rPr>
        <w:t>,</w:t>
      </w:r>
      <w:r w:rsidRPr="6EB66B0D">
        <w:rPr>
          <w:rFonts w:ascii="Calibri" w:hAnsi="Calibri" w:cs="Calibri"/>
          <w:sz w:val="22"/>
          <w:szCs w:val="22"/>
          <w:lang w:val="en-GB"/>
        </w:rPr>
        <w:t xml:space="preserve"> will ensure </w:t>
      </w:r>
      <w:r w:rsidR="006B7CBD" w:rsidRPr="6EB66B0D">
        <w:rPr>
          <w:rFonts w:ascii="Calibri" w:hAnsi="Calibri" w:cs="Calibri"/>
          <w:sz w:val="22"/>
          <w:szCs w:val="22"/>
          <w:lang w:val="en-GB"/>
        </w:rPr>
        <w:t>that: -</w:t>
      </w:r>
    </w:p>
    <w:p w14:paraId="3445733F" w14:textId="77777777" w:rsidR="00A43E5B" w:rsidRPr="00A43E5B" w:rsidRDefault="00A43E5B" w:rsidP="00A43E5B">
      <w:pPr>
        <w:jc w:val="both"/>
        <w:rPr>
          <w:rFonts w:ascii="Calibri" w:hAnsi="Calibri" w:cs="Calibri"/>
          <w:sz w:val="22"/>
          <w:szCs w:val="22"/>
          <w:lang w:val="en-GB"/>
        </w:rPr>
      </w:pPr>
    </w:p>
    <w:p w14:paraId="6762FB65" w14:textId="09BE2D40"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The school has its </w:t>
      </w:r>
      <w:r w:rsidR="006B7CBD" w:rsidRPr="00A43E5B">
        <w:rPr>
          <w:rFonts w:ascii="Calibri" w:hAnsi="Calibri" w:cs="Calibri"/>
          <w:sz w:val="22"/>
          <w:szCs w:val="22"/>
          <w:lang w:val="en-GB"/>
        </w:rPr>
        <w:t>own child</w:t>
      </w:r>
      <w:r w:rsidRPr="00A43E5B">
        <w:rPr>
          <w:rFonts w:ascii="Calibri" w:hAnsi="Calibri" w:cs="Calibri"/>
          <w:sz w:val="22"/>
          <w:szCs w:val="22"/>
          <w:lang w:val="en-GB"/>
        </w:rPr>
        <w:t xml:space="preserve"> protection/safeguarding policy, procedures and training in place which are effective and comply with the law at all </w:t>
      </w:r>
      <w:r w:rsidR="006B7CBD" w:rsidRPr="00A43E5B">
        <w:rPr>
          <w:rFonts w:ascii="Calibri" w:hAnsi="Calibri" w:cs="Calibri"/>
          <w:sz w:val="22"/>
          <w:szCs w:val="22"/>
          <w:lang w:val="en-GB"/>
        </w:rPr>
        <w:t>times. The</w:t>
      </w:r>
      <w:r w:rsidRPr="00A43E5B">
        <w:rPr>
          <w:rFonts w:ascii="Calibri" w:hAnsi="Calibri" w:cs="Calibri"/>
          <w:sz w:val="22"/>
          <w:szCs w:val="22"/>
          <w:lang w:val="en-GB"/>
        </w:rPr>
        <w:t xml:space="preserve"> policy is made available publicly.</w:t>
      </w:r>
    </w:p>
    <w:p w14:paraId="5B5344C8" w14:textId="77777777" w:rsidR="00A43E5B" w:rsidRPr="00A43E5B" w:rsidRDefault="00A43E5B" w:rsidP="00A43E5B">
      <w:pPr>
        <w:ind w:left="1134"/>
        <w:jc w:val="both"/>
        <w:rPr>
          <w:rFonts w:ascii="Calibri" w:hAnsi="Calibri" w:cs="Calibri"/>
          <w:sz w:val="22"/>
          <w:szCs w:val="22"/>
          <w:lang w:val="en-GB"/>
        </w:rPr>
      </w:pPr>
    </w:p>
    <w:p w14:paraId="2482867F"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All governors receive safeguarding training on induction which is regularly updated. This training will be appropriate to their role offering strategic challenge to the school. </w:t>
      </w:r>
    </w:p>
    <w:p w14:paraId="3E6E87CF" w14:textId="77777777" w:rsidR="00A43E5B" w:rsidRPr="00A43E5B" w:rsidRDefault="00A43E5B" w:rsidP="00A43E5B">
      <w:pPr>
        <w:ind w:left="720" w:hanging="11"/>
        <w:jc w:val="both"/>
        <w:rPr>
          <w:rFonts w:ascii="Calibri" w:hAnsi="Calibri" w:cs="Calibri"/>
          <w:sz w:val="22"/>
          <w:szCs w:val="22"/>
          <w:lang w:val="en-GB"/>
        </w:rPr>
      </w:pPr>
    </w:p>
    <w:p w14:paraId="315CE997" w14:textId="14995A7E"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The school operates safer recruitment practices, including appropriate use of references and checks on new staff and volunteers. Furthermore, the </w:t>
      </w:r>
      <w:r w:rsidR="006B7CBD" w:rsidRPr="00A43E5B">
        <w:rPr>
          <w:rFonts w:ascii="Calibri" w:hAnsi="Calibri" w:cs="Calibri"/>
          <w:sz w:val="22"/>
          <w:szCs w:val="22"/>
          <w:lang w:val="en-GB"/>
        </w:rPr>
        <w:t>Headteacher, nominated</w:t>
      </w:r>
      <w:r w:rsidRPr="00A43E5B">
        <w:rPr>
          <w:rFonts w:ascii="Calibri" w:hAnsi="Calibri" w:cs="Calibri"/>
          <w:sz w:val="22"/>
          <w:szCs w:val="22"/>
          <w:lang w:val="en-GB"/>
        </w:rPr>
        <w:t xml:space="preserve"> Governors and other staff involved in the recruitment process have undertaken Safer Recruitment Training.</w:t>
      </w:r>
    </w:p>
    <w:p w14:paraId="547A1414" w14:textId="77777777" w:rsidR="00A43E5B" w:rsidRPr="00A43E5B" w:rsidRDefault="00A43E5B" w:rsidP="00A43E5B">
      <w:pPr>
        <w:ind w:left="1134" w:hanging="425"/>
        <w:jc w:val="both"/>
        <w:rPr>
          <w:rFonts w:ascii="Calibri" w:hAnsi="Calibri" w:cs="Calibri"/>
          <w:sz w:val="22"/>
          <w:szCs w:val="22"/>
          <w:lang w:val="en-GB"/>
        </w:rPr>
      </w:pPr>
    </w:p>
    <w:p w14:paraId="6A613561"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There are procedures for dealing with safeguarding concerns (including lower level concerns) and allegations of abuse against members of staff and volunteers (see Appendix 2).</w:t>
      </w:r>
    </w:p>
    <w:p w14:paraId="2E49BC95" w14:textId="77777777" w:rsidR="00A43E5B" w:rsidRPr="00A43E5B" w:rsidRDefault="00A43E5B" w:rsidP="00A43E5B">
      <w:pPr>
        <w:ind w:left="1134" w:hanging="425"/>
        <w:jc w:val="both"/>
        <w:rPr>
          <w:rFonts w:ascii="Calibri" w:hAnsi="Calibri" w:cs="Calibri"/>
          <w:sz w:val="22"/>
          <w:szCs w:val="22"/>
          <w:lang w:val="en-GB"/>
        </w:rPr>
      </w:pPr>
    </w:p>
    <w:p w14:paraId="7FE5C13D" w14:textId="630B4380" w:rsidR="00A43E5B" w:rsidRDefault="00A43E5B" w:rsidP="6EB66B0D">
      <w:pPr>
        <w:numPr>
          <w:ilvl w:val="0"/>
          <w:numId w:val="23"/>
        </w:numPr>
        <w:ind w:left="1134" w:hanging="425"/>
        <w:jc w:val="both"/>
        <w:rPr>
          <w:rFonts w:ascii="Calibri" w:hAnsi="Calibri" w:cs="Calibri"/>
          <w:sz w:val="22"/>
          <w:szCs w:val="22"/>
          <w:lang w:val="en-GB"/>
        </w:rPr>
      </w:pPr>
      <w:r w:rsidRPr="6EB66B0D">
        <w:rPr>
          <w:rFonts w:ascii="Calibri" w:hAnsi="Calibri" w:cs="Calibri"/>
          <w:sz w:val="22"/>
          <w:szCs w:val="22"/>
          <w:lang w:val="en-GB"/>
        </w:rPr>
        <w:t>There is a senior member of the school’s leadership team who is designated to take lead responsibility for dealing with child protection (the “Designated Safeguarding Lead”) and there is always cover for this role with appropriate arrangements for before/after school and out of term time activities.</w:t>
      </w:r>
    </w:p>
    <w:p w14:paraId="712BFE80" w14:textId="512F3567" w:rsidR="6EB66B0D" w:rsidRDefault="6EB66B0D" w:rsidP="6EB66B0D">
      <w:pPr>
        <w:ind w:left="1134" w:hanging="425"/>
        <w:jc w:val="both"/>
        <w:rPr>
          <w:rFonts w:ascii="Calibri" w:hAnsi="Calibri" w:cs="Calibri"/>
          <w:sz w:val="22"/>
          <w:szCs w:val="22"/>
          <w:lang w:val="en-GB"/>
        </w:rPr>
      </w:pPr>
    </w:p>
    <w:p w14:paraId="390E73E7" w14:textId="174B2A86" w:rsidR="1DF7620B" w:rsidRDefault="1DF7620B" w:rsidP="6EB66B0D">
      <w:pPr>
        <w:numPr>
          <w:ilvl w:val="0"/>
          <w:numId w:val="23"/>
        </w:numPr>
        <w:ind w:left="1134" w:hanging="425"/>
        <w:jc w:val="both"/>
        <w:rPr>
          <w:rFonts w:ascii="Calibri" w:eastAsia="Calibri" w:hAnsi="Calibri" w:cs="Calibri"/>
          <w:lang w:val="en-GB"/>
        </w:rPr>
      </w:pPr>
      <w:r w:rsidRPr="6EB66B0D">
        <w:rPr>
          <w:rFonts w:ascii="Calibri" w:eastAsia="Calibri" w:hAnsi="Calibri" w:cs="Calibri"/>
          <w:sz w:val="22"/>
          <w:szCs w:val="22"/>
          <w:lang w:val="en-GB"/>
        </w:rPr>
        <w:t>Compliance with statutory duties in relation to school attendance, including the submission of daily attendance data to the DfE, accurate maintenance of admission and attendance registers, and appropriate follow-up of absences in line with statutory guidance.</w:t>
      </w:r>
      <w:commentRangeStart w:id="10"/>
      <w:commentRangeEnd w:id="10"/>
      <w:r>
        <w:rPr>
          <w:rStyle w:val="CommentReference"/>
        </w:rPr>
        <w:commentReference w:id="10"/>
      </w:r>
    </w:p>
    <w:p w14:paraId="77D5D3DD" w14:textId="271C2D78" w:rsidR="6EB66B0D" w:rsidRDefault="6EB66B0D" w:rsidP="6EB66B0D">
      <w:pPr>
        <w:ind w:left="1134" w:hanging="425"/>
        <w:jc w:val="both"/>
        <w:rPr>
          <w:rFonts w:ascii="Calibri" w:eastAsia="Calibri" w:hAnsi="Calibri" w:cs="Calibri"/>
          <w:lang w:val="en-GB"/>
        </w:rPr>
      </w:pPr>
    </w:p>
    <w:p w14:paraId="2943AEC9" w14:textId="6CB1FF81" w:rsidR="1C63B304" w:rsidRDefault="1C63B304" w:rsidP="6EB66B0D">
      <w:pPr>
        <w:numPr>
          <w:ilvl w:val="0"/>
          <w:numId w:val="23"/>
        </w:numPr>
        <w:ind w:left="1134" w:hanging="425"/>
        <w:jc w:val="both"/>
        <w:rPr>
          <w:rFonts w:ascii="Calibri" w:eastAsia="Calibri" w:hAnsi="Calibri" w:cs="Calibri"/>
          <w:lang w:val="en-GB"/>
        </w:rPr>
      </w:pPr>
      <w:r w:rsidRPr="6EB66B0D">
        <w:rPr>
          <w:rFonts w:ascii="Calibri" w:eastAsia="Calibri" w:hAnsi="Calibri" w:cs="Calibri"/>
          <w:sz w:val="22"/>
          <w:szCs w:val="22"/>
          <w:lang w:val="en-GB"/>
        </w:rPr>
        <w:t>Online safety arrangements take account of emerging risks including misinformation, disinformation, conspiracy theories, generative AI misuse, and deepfake content.</w:t>
      </w:r>
      <w:commentRangeStart w:id="11"/>
      <w:commentRangeEnd w:id="11"/>
      <w:r>
        <w:rPr>
          <w:rStyle w:val="CommentReference"/>
        </w:rPr>
        <w:commentReference w:id="11"/>
      </w:r>
    </w:p>
    <w:p w14:paraId="36A666D3" w14:textId="77777777" w:rsidR="00A43E5B" w:rsidRPr="00A43E5B" w:rsidRDefault="00A43E5B" w:rsidP="00A43E5B">
      <w:pPr>
        <w:ind w:left="1134" w:hanging="425"/>
        <w:jc w:val="both"/>
        <w:rPr>
          <w:rFonts w:ascii="Calibri" w:hAnsi="Calibri" w:cs="Calibri"/>
          <w:sz w:val="22"/>
          <w:szCs w:val="22"/>
          <w:lang w:val="en-GB"/>
        </w:rPr>
      </w:pPr>
    </w:p>
    <w:p w14:paraId="28C3824C" w14:textId="30927BD5" w:rsidR="00A43E5B" w:rsidRPr="00A43E5B" w:rsidRDefault="00A43E5B" w:rsidP="00A43E5B">
      <w:pPr>
        <w:numPr>
          <w:ilvl w:val="0"/>
          <w:numId w:val="23"/>
        </w:numPr>
        <w:ind w:left="1134" w:hanging="425"/>
        <w:jc w:val="both"/>
        <w:rPr>
          <w:rFonts w:ascii="Calibri" w:hAnsi="Calibri" w:cs="Calibri"/>
          <w:sz w:val="22"/>
          <w:szCs w:val="22"/>
          <w:lang w:val="en-GB"/>
        </w:rPr>
      </w:pPr>
      <w:r w:rsidRPr="193CE8BA">
        <w:rPr>
          <w:rFonts w:ascii="Calibri" w:hAnsi="Calibri" w:cs="Calibri"/>
          <w:sz w:val="22"/>
          <w:szCs w:val="22"/>
          <w:lang w:val="en-GB"/>
        </w:rPr>
        <w:t xml:space="preserve">The Designated Safeguarding Lead undertakes effective training </w:t>
      </w:r>
      <w:r w:rsidR="263F5CDE" w:rsidRPr="193CE8BA">
        <w:rPr>
          <w:rFonts w:ascii="Calibri" w:hAnsi="Calibri" w:cs="Calibri"/>
          <w:sz w:val="22"/>
          <w:szCs w:val="22"/>
          <w:lang w:val="en-GB"/>
        </w:rPr>
        <w:t xml:space="preserve">in </w:t>
      </w:r>
      <w:commentRangeStart w:id="12"/>
      <w:r w:rsidR="263F5CDE" w:rsidRPr="193CE8BA">
        <w:rPr>
          <w:rFonts w:ascii="Calibri" w:hAnsi="Calibri" w:cs="Calibri"/>
          <w:sz w:val="22"/>
          <w:szCs w:val="22"/>
          <w:lang w:val="en-GB"/>
        </w:rPr>
        <w:t>relation</w:t>
      </w:r>
      <w:commentRangeEnd w:id="12"/>
      <w:r>
        <w:rPr>
          <w:rStyle w:val="CommentReference"/>
        </w:rPr>
        <w:commentReference w:id="12"/>
      </w:r>
      <w:r w:rsidR="263F5CDE" w:rsidRPr="193CE8BA">
        <w:rPr>
          <w:rFonts w:ascii="Calibri" w:hAnsi="Calibri" w:cs="Calibri"/>
          <w:sz w:val="22"/>
          <w:szCs w:val="22"/>
          <w:lang w:val="en-GB"/>
        </w:rPr>
        <w:t xml:space="preserve"> to this specific role </w:t>
      </w:r>
      <w:r w:rsidRPr="193CE8BA">
        <w:rPr>
          <w:rFonts w:ascii="Calibri" w:hAnsi="Calibri" w:cs="Calibri"/>
          <w:sz w:val="22"/>
          <w:szCs w:val="22"/>
          <w:lang w:val="en-GB"/>
        </w:rPr>
        <w:t>(</w:t>
      </w:r>
      <w:r w:rsidR="2E903315" w:rsidRPr="193CE8BA">
        <w:rPr>
          <w:rFonts w:ascii="Calibri" w:hAnsi="Calibri" w:cs="Calibri"/>
          <w:sz w:val="22"/>
          <w:szCs w:val="22"/>
          <w:lang w:val="en-GB"/>
        </w:rPr>
        <w:t xml:space="preserve">and </w:t>
      </w:r>
      <w:r w:rsidRPr="193CE8BA">
        <w:rPr>
          <w:rFonts w:ascii="Calibri" w:hAnsi="Calibri" w:cs="Calibri"/>
          <w:sz w:val="22"/>
          <w:szCs w:val="22"/>
          <w:lang w:val="en-GB"/>
        </w:rPr>
        <w:t>in addition to basic child protection training) and this is refreshed every two years. In addition to this formal training, their knowledge and skills are updated at regular intervals (at least annually) using safeguarding briefings etc.</w:t>
      </w:r>
    </w:p>
    <w:p w14:paraId="6F6A68AF" w14:textId="77777777" w:rsidR="00A43E5B" w:rsidRPr="00A43E5B" w:rsidRDefault="00A43E5B" w:rsidP="00A43E5B">
      <w:pPr>
        <w:ind w:left="1134" w:hanging="425"/>
        <w:jc w:val="both"/>
        <w:rPr>
          <w:rFonts w:ascii="Calibri" w:hAnsi="Calibri" w:cs="Calibri"/>
          <w:sz w:val="22"/>
          <w:szCs w:val="22"/>
          <w:lang w:val="en-GB"/>
        </w:rPr>
      </w:pPr>
    </w:p>
    <w:p w14:paraId="603F01ED" w14:textId="6180E730" w:rsidR="00A43E5B" w:rsidRPr="00A43E5B" w:rsidRDefault="00A43E5B" w:rsidP="00A43E5B">
      <w:pPr>
        <w:numPr>
          <w:ilvl w:val="0"/>
          <w:numId w:val="23"/>
        </w:numPr>
        <w:ind w:left="1134" w:hanging="425"/>
        <w:jc w:val="both"/>
        <w:rPr>
          <w:rFonts w:ascii="Calibri" w:hAnsi="Calibri" w:cs="Calibri"/>
          <w:sz w:val="22"/>
          <w:szCs w:val="22"/>
          <w:lang w:val="en-GB"/>
        </w:rPr>
      </w:pPr>
      <w:r w:rsidRPr="6EB66B0D">
        <w:rPr>
          <w:rFonts w:ascii="Calibri" w:hAnsi="Calibri" w:cs="Calibri"/>
          <w:sz w:val="22"/>
          <w:szCs w:val="22"/>
          <w:lang w:val="en-GB"/>
        </w:rPr>
        <w:t>The Headteacher, and all other staff and volunteers who work with children (including early years practitioners within any settings on the school site), undertake appropriate training which is regularly updated at least annually, (and more comprehensively, every three years in compliance with the Safeguarding Children Partnership protocol); and new staff and volunteers who work with children are made aware of the school’s arrangements for child protection and their responsibilities (including this policy, Part 1 of Keeping Children Safe in Education (or Annex A, if appropriate), the pupil behaviour policy, the staff behaviour policy (code of conduct), the role of the Designated Safeguarding Lead and how to respond to children</w:t>
      </w:r>
      <w:r w:rsidR="00323B48" w:rsidRPr="6EB66B0D">
        <w:rPr>
          <w:rFonts w:ascii="Calibri" w:hAnsi="Calibri" w:cs="Calibri"/>
          <w:sz w:val="22"/>
          <w:szCs w:val="22"/>
          <w:lang w:val="en-GB"/>
        </w:rPr>
        <w:t xml:space="preserve"> </w:t>
      </w:r>
      <w:r w:rsidR="006531AC" w:rsidRPr="6EB66B0D">
        <w:rPr>
          <w:rFonts w:ascii="Calibri" w:hAnsi="Calibri" w:cs="Calibri"/>
          <w:sz w:val="22"/>
          <w:szCs w:val="22"/>
          <w:lang w:val="en-GB"/>
        </w:rPr>
        <w:t>who are absent from education</w:t>
      </w:r>
      <w:r w:rsidR="00EC4C54" w:rsidRPr="6EB66B0D">
        <w:rPr>
          <w:rFonts w:ascii="Calibri" w:hAnsi="Calibri" w:cs="Calibri"/>
          <w:sz w:val="22"/>
          <w:szCs w:val="22"/>
          <w:lang w:val="en-GB"/>
        </w:rPr>
        <w:t xml:space="preserve"> for prolonged periods and/or repeated occasions</w:t>
      </w:r>
      <w:r w:rsidRPr="6EB66B0D">
        <w:rPr>
          <w:rFonts w:ascii="Calibri" w:hAnsi="Calibri" w:cs="Calibri"/>
          <w:sz w:val="22"/>
          <w:szCs w:val="22"/>
          <w:lang w:val="en-GB"/>
        </w:rPr>
        <w:t xml:space="preserve">). The Local Authority Induction leaflet, (“Safeguarding in Education Induction – Child Protection Information, Safer Working Practice”) will be used as part of this induction and Annex B from “Keeping children safe in education” </w:t>
      </w:r>
      <w:r w:rsidR="002308D6" w:rsidRPr="6EB66B0D">
        <w:rPr>
          <w:rFonts w:ascii="Calibri" w:hAnsi="Calibri" w:cs="Calibri"/>
          <w:sz w:val="22"/>
          <w:szCs w:val="22"/>
          <w:lang w:val="en-GB"/>
        </w:rPr>
        <w:t>202</w:t>
      </w:r>
      <w:r w:rsidR="257D0346" w:rsidRPr="6EB66B0D">
        <w:rPr>
          <w:rFonts w:ascii="Calibri" w:hAnsi="Calibri" w:cs="Calibri"/>
          <w:sz w:val="22"/>
          <w:szCs w:val="22"/>
          <w:lang w:val="en-GB"/>
        </w:rPr>
        <w:t>5</w:t>
      </w:r>
      <w:r w:rsidRPr="6EB66B0D">
        <w:rPr>
          <w:rFonts w:ascii="Calibri" w:hAnsi="Calibri" w:cs="Calibri"/>
          <w:sz w:val="22"/>
          <w:szCs w:val="22"/>
          <w:lang w:val="en-GB"/>
        </w:rPr>
        <w:t xml:space="preserve"> is provided to all staff working directly with children. </w:t>
      </w:r>
    </w:p>
    <w:p w14:paraId="6C39C0C7" w14:textId="77777777" w:rsidR="00A43E5B" w:rsidRPr="00A43E5B" w:rsidRDefault="00A43E5B" w:rsidP="00A43E5B">
      <w:pPr>
        <w:ind w:left="1134" w:hanging="425"/>
        <w:jc w:val="both"/>
        <w:rPr>
          <w:rFonts w:ascii="Calibri" w:hAnsi="Calibri" w:cs="Calibri"/>
          <w:sz w:val="22"/>
          <w:szCs w:val="22"/>
          <w:lang w:val="en-GB"/>
        </w:rPr>
      </w:pPr>
    </w:p>
    <w:p w14:paraId="7EA590C5"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Any deficiencies or weaknesses brought to the attention of the Governing Body will be rectified without delay.</w:t>
      </w:r>
    </w:p>
    <w:p w14:paraId="30AFC6C9" w14:textId="77777777" w:rsidR="00A43E5B" w:rsidRPr="00A43E5B" w:rsidRDefault="00A43E5B" w:rsidP="00A43E5B">
      <w:pPr>
        <w:ind w:left="1134" w:hanging="425"/>
        <w:jc w:val="both"/>
        <w:rPr>
          <w:rFonts w:ascii="Calibri" w:hAnsi="Calibri" w:cs="Calibri"/>
          <w:sz w:val="22"/>
          <w:szCs w:val="22"/>
          <w:lang w:val="en-GB"/>
        </w:rPr>
      </w:pPr>
    </w:p>
    <w:p w14:paraId="6269D22D" w14:textId="7FDA9CC5" w:rsidR="00A43E5B" w:rsidRPr="00A43E5B" w:rsidRDefault="00544A47" w:rsidP="00A43E5B">
      <w:pPr>
        <w:numPr>
          <w:ilvl w:val="0"/>
          <w:numId w:val="23"/>
        </w:numPr>
        <w:ind w:left="1134" w:hanging="425"/>
        <w:jc w:val="both"/>
        <w:rPr>
          <w:rFonts w:ascii="Calibri" w:hAnsi="Calibri" w:cs="Calibri"/>
          <w:sz w:val="22"/>
          <w:szCs w:val="22"/>
          <w:lang w:val="en-GB"/>
        </w:rPr>
      </w:pPr>
      <w:commentRangeStart w:id="13"/>
      <w:r w:rsidRPr="193CE8BA">
        <w:rPr>
          <w:rFonts w:ascii="Calibri" w:hAnsi="Calibri" w:cs="Calibri"/>
          <w:sz w:val="22"/>
          <w:szCs w:val="22"/>
          <w:lang w:val="en-GB"/>
        </w:rPr>
        <w:t xml:space="preserve">The </w:t>
      </w:r>
      <w:r w:rsidR="5EB39CF1" w:rsidRPr="193CE8BA">
        <w:rPr>
          <w:rFonts w:ascii="Calibri" w:hAnsi="Calibri" w:cs="Calibri"/>
          <w:sz w:val="22"/>
          <w:szCs w:val="22"/>
          <w:lang w:val="en-GB"/>
        </w:rPr>
        <w:t xml:space="preserve">Deputy </w:t>
      </w:r>
      <w:r w:rsidRPr="193CE8BA">
        <w:rPr>
          <w:rFonts w:ascii="Calibri" w:hAnsi="Calibri" w:cs="Calibri"/>
          <w:sz w:val="22"/>
          <w:szCs w:val="22"/>
          <w:lang w:val="en-GB"/>
        </w:rPr>
        <w:t>Director of Education/Trust Safeguarding Lead</w:t>
      </w:r>
      <w:r w:rsidR="00A43E5B" w:rsidRPr="193CE8BA">
        <w:rPr>
          <w:rFonts w:ascii="Calibri" w:hAnsi="Calibri" w:cs="Calibri"/>
          <w:sz w:val="22"/>
          <w:szCs w:val="22"/>
          <w:lang w:val="en-GB"/>
        </w:rPr>
        <w:t xml:space="preserve"> (or, in the absence of </w:t>
      </w:r>
      <w:r w:rsidRPr="193CE8BA">
        <w:rPr>
          <w:rFonts w:ascii="Calibri" w:hAnsi="Calibri" w:cs="Calibri"/>
          <w:sz w:val="22"/>
          <w:szCs w:val="22"/>
          <w:lang w:val="en-GB"/>
        </w:rPr>
        <w:t xml:space="preserve">the </w:t>
      </w:r>
      <w:r w:rsidR="11057E76" w:rsidRPr="193CE8BA">
        <w:rPr>
          <w:rFonts w:ascii="Calibri" w:hAnsi="Calibri" w:cs="Calibri"/>
          <w:sz w:val="22"/>
          <w:szCs w:val="22"/>
          <w:lang w:val="en-GB"/>
        </w:rPr>
        <w:t xml:space="preserve">Deputy </w:t>
      </w:r>
      <w:r w:rsidRPr="193CE8BA">
        <w:rPr>
          <w:rFonts w:ascii="Calibri" w:hAnsi="Calibri" w:cs="Calibri"/>
          <w:sz w:val="22"/>
          <w:szCs w:val="22"/>
          <w:lang w:val="en-GB"/>
        </w:rPr>
        <w:t xml:space="preserve">Director of Education, the </w:t>
      </w:r>
      <w:r w:rsidR="246310D1" w:rsidRPr="193CE8BA">
        <w:rPr>
          <w:rFonts w:ascii="Calibri" w:hAnsi="Calibri" w:cs="Calibri"/>
          <w:sz w:val="22"/>
          <w:szCs w:val="22"/>
          <w:lang w:val="en-GB"/>
        </w:rPr>
        <w:t>Director of Education</w:t>
      </w:r>
      <w:r w:rsidR="00A43E5B" w:rsidRPr="193CE8BA">
        <w:rPr>
          <w:rFonts w:ascii="Calibri" w:hAnsi="Calibri" w:cs="Calibri"/>
          <w:sz w:val="22"/>
          <w:szCs w:val="22"/>
          <w:lang w:val="en-GB"/>
        </w:rPr>
        <w:t>)</w:t>
      </w:r>
      <w:commentRangeEnd w:id="13"/>
      <w:r>
        <w:rPr>
          <w:rStyle w:val="CommentReference"/>
        </w:rPr>
        <w:commentReference w:id="13"/>
      </w:r>
      <w:r w:rsidR="00A43E5B" w:rsidRPr="193CE8BA">
        <w:rPr>
          <w:rFonts w:ascii="Calibri" w:hAnsi="Calibri" w:cs="Calibri"/>
          <w:sz w:val="22"/>
          <w:szCs w:val="22"/>
          <w:lang w:val="en-GB"/>
        </w:rPr>
        <w:t xml:space="preserve"> deals with any safeguarding concerns or allegations of abuse made against the Headteacher, in liaison with the Local Authority Allegations Manager (LADO). </w:t>
      </w:r>
    </w:p>
    <w:p w14:paraId="10B0FB4A" w14:textId="77777777" w:rsidR="00A43E5B" w:rsidRPr="00A43E5B" w:rsidRDefault="00A43E5B" w:rsidP="00A43E5B">
      <w:pPr>
        <w:ind w:left="1134" w:hanging="425"/>
        <w:jc w:val="both"/>
        <w:rPr>
          <w:rFonts w:ascii="Calibri" w:hAnsi="Calibri" w:cs="Calibri"/>
          <w:sz w:val="22"/>
          <w:szCs w:val="22"/>
          <w:lang w:val="en-GB"/>
        </w:rPr>
      </w:pPr>
    </w:p>
    <w:p w14:paraId="676BD029" w14:textId="1448F452" w:rsidR="00A43E5B" w:rsidRPr="00A43E5B" w:rsidRDefault="00A43E5B" w:rsidP="00A43E5B">
      <w:pPr>
        <w:numPr>
          <w:ilvl w:val="0"/>
          <w:numId w:val="23"/>
        </w:numPr>
        <w:ind w:left="1134" w:hanging="425"/>
        <w:jc w:val="both"/>
        <w:rPr>
          <w:rFonts w:ascii="Calibri" w:hAnsi="Calibri" w:cs="Calibri"/>
          <w:sz w:val="22"/>
          <w:szCs w:val="22"/>
          <w:lang w:val="en-GB"/>
        </w:rPr>
      </w:pPr>
      <w:r w:rsidRPr="6EB66B0D">
        <w:rPr>
          <w:rFonts w:ascii="Calibri" w:hAnsi="Calibri" w:cs="Calibri"/>
          <w:sz w:val="22"/>
          <w:szCs w:val="22"/>
          <w:lang w:val="en-GB"/>
        </w:rPr>
        <w:t xml:space="preserve">Effective policies and procedures are in place and updated annually including a behaviour “code of conduct” for staff and volunteers. This code of conduct incorporates all the areas addressed in the “Guidance for Safer Working Practice for those who work with children in education settings Feb </w:t>
      </w:r>
      <w:r w:rsidR="002308D6" w:rsidRPr="6EB66B0D">
        <w:rPr>
          <w:rFonts w:ascii="Calibri" w:hAnsi="Calibri" w:cs="Calibri"/>
          <w:sz w:val="22"/>
          <w:szCs w:val="22"/>
          <w:lang w:val="en-GB"/>
        </w:rPr>
        <w:t>202</w:t>
      </w:r>
      <w:r w:rsidR="71E72445" w:rsidRPr="6EB66B0D">
        <w:rPr>
          <w:rFonts w:ascii="Calibri" w:hAnsi="Calibri" w:cs="Calibri"/>
          <w:sz w:val="22"/>
          <w:szCs w:val="22"/>
          <w:lang w:val="en-GB"/>
        </w:rPr>
        <w:t>3</w:t>
      </w:r>
      <w:r w:rsidRPr="6EB66B0D">
        <w:rPr>
          <w:rFonts w:ascii="Calibri" w:hAnsi="Calibri" w:cs="Calibri"/>
          <w:sz w:val="22"/>
          <w:szCs w:val="22"/>
          <w:lang w:val="en-GB"/>
        </w:rPr>
        <w:t>”</w:t>
      </w:r>
      <w:r w:rsidR="39034C31" w:rsidRPr="6EB66B0D">
        <w:rPr>
          <w:rFonts w:ascii="Calibri" w:hAnsi="Calibri" w:cs="Calibri"/>
          <w:sz w:val="22"/>
          <w:szCs w:val="22"/>
          <w:lang w:val="en-GB"/>
        </w:rPr>
        <w:t>.</w:t>
      </w:r>
      <w:r w:rsidRPr="6EB66B0D">
        <w:rPr>
          <w:rFonts w:ascii="Calibri" w:hAnsi="Calibri" w:cs="Calibri"/>
          <w:sz w:val="22"/>
          <w:szCs w:val="22"/>
          <w:lang w:val="en-GB"/>
        </w:rPr>
        <w:t xml:space="preserve"> Information is provided to the Local Authority (acting on behalf of the Safeguarding Children Partnership) through the Safeguarding Annual Return.</w:t>
      </w:r>
    </w:p>
    <w:p w14:paraId="25372C72" w14:textId="362AEAAB" w:rsidR="00A43E5B" w:rsidRPr="00A43E5B" w:rsidRDefault="00A43E5B" w:rsidP="6EB66B0D">
      <w:pPr>
        <w:ind w:left="1134" w:hanging="425"/>
        <w:jc w:val="both"/>
      </w:pPr>
    </w:p>
    <w:p w14:paraId="70A511C8" w14:textId="48BF6352" w:rsidR="00A43E5B" w:rsidRPr="00A43E5B" w:rsidRDefault="4F27DFEB" w:rsidP="00A43E5B">
      <w:pPr>
        <w:numPr>
          <w:ilvl w:val="0"/>
          <w:numId w:val="23"/>
        </w:numPr>
        <w:ind w:left="1134" w:hanging="425"/>
        <w:jc w:val="both"/>
      </w:pPr>
      <w:commentRangeStart w:id="14"/>
      <w:r w:rsidRPr="6EB66B0D">
        <w:rPr>
          <w:rFonts w:ascii="Calibri" w:eastAsia="Calibri" w:hAnsi="Calibri" w:cs="Calibri"/>
          <w:sz w:val="22"/>
          <w:szCs w:val="22"/>
          <w:lang w:val="en-GB"/>
        </w:rPr>
        <w:t>Explicit whistleblowing procedures for staff, volunteers, and trainees, are in place with internal and external reporting routes, such as the NSPCC helpline.</w:t>
      </w:r>
      <w:commentRangeEnd w:id="14"/>
      <w:r w:rsidR="00A43E5B">
        <w:rPr>
          <w:rStyle w:val="CommentReference"/>
        </w:rPr>
        <w:commentReference w:id="14"/>
      </w:r>
    </w:p>
    <w:p w14:paraId="07A825F0" w14:textId="77777777" w:rsidR="00A43E5B" w:rsidRPr="00A43E5B" w:rsidRDefault="00A43E5B" w:rsidP="00A43E5B">
      <w:pPr>
        <w:ind w:left="709"/>
        <w:jc w:val="both"/>
        <w:rPr>
          <w:rFonts w:ascii="Calibri" w:hAnsi="Calibri" w:cs="Calibri"/>
          <w:sz w:val="22"/>
          <w:szCs w:val="22"/>
          <w:lang w:val="en-GB"/>
        </w:rPr>
      </w:pPr>
    </w:p>
    <w:p w14:paraId="58C41A77" w14:textId="191CB351" w:rsidR="00A43E5B" w:rsidRPr="00A43E5B" w:rsidRDefault="00A43E5B" w:rsidP="00A43E5B">
      <w:pPr>
        <w:numPr>
          <w:ilvl w:val="0"/>
          <w:numId w:val="23"/>
        </w:numPr>
        <w:ind w:left="1134" w:hanging="425"/>
        <w:jc w:val="both"/>
        <w:rPr>
          <w:rFonts w:ascii="Calibri" w:hAnsi="Calibri" w:cs="Calibri"/>
          <w:sz w:val="22"/>
          <w:szCs w:val="22"/>
          <w:lang w:val="en-GB"/>
        </w:rPr>
      </w:pPr>
      <w:r w:rsidRPr="65D1C0EF">
        <w:rPr>
          <w:rFonts w:ascii="Calibri" w:hAnsi="Calibri" w:cs="Calibri"/>
          <w:sz w:val="22"/>
          <w:szCs w:val="22"/>
          <w:lang w:val="en-GB"/>
        </w:rPr>
        <w:t xml:space="preserve">There is an individual member of the Governing Body who will champion issues to do with safeguarding children and child protection within the school, liaise with the Designated Safeguarding Lead, and provide information </w:t>
      </w:r>
      <w:r w:rsidR="164C6748" w:rsidRPr="65D1C0EF">
        <w:rPr>
          <w:rFonts w:ascii="Calibri" w:hAnsi="Calibri" w:cs="Calibri"/>
          <w:sz w:val="22"/>
          <w:szCs w:val="22"/>
          <w:lang w:val="en-GB"/>
        </w:rPr>
        <w:t>from advocacy visits</w:t>
      </w:r>
      <w:r w:rsidRPr="65D1C0EF">
        <w:rPr>
          <w:rFonts w:ascii="Calibri" w:hAnsi="Calibri" w:cs="Calibri"/>
          <w:sz w:val="22"/>
          <w:szCs w:val="22"/>
          <w:lang w:val="en-GB"/>
        </w:rPr>
        <w:t xml:space="preserve"> to the Governing </w:t>
      </w:r>
      <w:r w:rsidR="54015E56" w:rsidRPr="65D1C0EF">
        <w:rPr>
          <w:rFonts w:ascii="Calibri" w:hAnsi="Calibri" w:cs="Calibri"/>
          <w:sz w:val="22"/>
          <w:szCs w:val="22"/>
          <w:lang w:val="en-GB"/>
        </w:rPr>
        <w:t>committee</w:t>
      </w:r>
      <w:r w:rsidRPr="65D1C0EF">
        <w:rPr>
          <w:rFonts w:ascii="Calibri" w:hAnsi="Calibri" w:cs="Calibri"/>
          <w:sz w:val="22"/>
          <w:szCs w:val="22"/>
          <w:lang w:val="en-GB"/>
        </w:rPr>
        <w:t>.</w:t>
      </w:r>
    </w:p>
    <w:p w14:paraId="76381C7F" w14:textId="77777777" w:rsidR="00A43E5B" w:rsidRPr="00A43E5B" w:rsidRDefault="00A43E5B" w:rsidP="00A43E5B">
      <w:pPr>
        <w:pStyle w:val="ListParagraph"/>
        <w:rPr>
          <w:rFonts w:ascii="Calibri" w:hAnsi="Calibri" w:cs="Calibri"/>
          <w:sz w:val="22"/>
          <w:szCs w:val="22"/>
          <w:lang w:val="en-GB"/>
        </w:rPr>
      </w:pPr>
    </w:p>
    <w:p w14:paraId="33AEA158" w14:textId="177334FD" w:rsidR="00224902" w:rsidRDefault="00A43E5B" w:rsidP="193CE8BA">
      <w:pPr>
        <w:numPr>
          <w:ilvl w:val="0"/>
          <w:numId w:val="23"/>
        </w:numPr>
        <w:ind w:left="1134" w:hanging="425"/>
        <w:jc w:val="both"/>
        <w:rPr>
          <w:rFonts w:ascii="Aptos" w:eastAsia="Aptos" w:hAnsi="Aptos" w:cs="Aptos"/>
          <w:color w:val="000000" w:themeColor="text1"/>
          <w:sz w:val="22"/>
          <w:szCs w:val="22"/>
          <w:lang w:val="en-GB"/>
        </w:rPr>
      </w:pPr>
      <w:r w:rsidRPr="193CE8BA">
        <w:rPr>
          <w:rFonts w:ascii="Calibri" w:hAnsi="Calibri" w:cs="Calibri"/>
          <w:sz w:val="22"/>
          <w:szCs w:val="22"/>
          <w:lang w:val="en-GB"/>
        </w:rPr>
        <w:t xml:space="preserve">The school contributes to inter-agency working in line with statutory guidance “Working Together to Safeguard Children” </w:t>
      </w:r>
      <w:commentRangeStart w:id="15"/>
      <w:r w:rsidRPr="193CE8BA">
        <w:rPr>
          <w:rFonts w:ascii="Calibri" w:hAnsi="Calibri" w:cs="Calibri"/>
          <w:sz w:val="22"/>
          <w:szCs w:val="22"/>
          <w:lang w:val="en-GB"/>
        </w:rPr>
        <w:t>20</w:t>
      </w:r>
      <w:r w:rsidR="5E7622C4" w:rsidRPr="193CE8BA">
        <w:rPr>
          <w:rFonts w:ascii="Calibri" w:hAnsi="Calibri" w:cs="Calibri"/>
          <w:sz w:val="22"/>
          <w:szCs w:val="22"/>
          <w:lang w:val="en-GB"/>
        </w:rPr>
        <w:t>23</w:t>
      </w:r>
      <w:commentRangeEnd w:id="15"/>
      <w:r w:rsidR="00224902">
        <w:rPr>
          <w:rStyle w:val="CommentReference"/>
        </w:rPr>
        <w:commentReference w:id="15"/>
      </w:r>
      <w:r w:rsidRPr="193CE8BA">
        <w:rPr>
          <w:rFonts w:ascii="Calibri" w:hAnsi="Calibri" w:cs="Calibri"/>
          <w:sz w:val="22"/>
          <w:szCs w:val="22"/>
          <w:lang w:val="en-GB"/>
        </w:rPr>
        <w:t xml:space="preserve"> including providing a co-ordinated offer of Early Help for children who require this. This Early Help may be offered directly through school provision or via referral to an external support agency. Safeguarding arrangements take into account the procedures and practice of the local authority and the </w:t>
      </w:r>
      <w:commentRangeStart w:id="16"/>
      <w:r w:rsidRPr="193CE8BA">
        <w:rPr>
          <w:rFonts w:ascii="Calibri" w:hAnsi="Calibri" w:cs="Calibri"/>
          <w:sz w:val="22"/>
          <w:szCs w:val="22"/>
          <w:lang w:val="en-GB"/>
        </w:rPr>
        <w:t>Leicestershire and Rutland Safeguarding Children</w:t>
      </w:r>
      <w:commentRangeEnd w:id="16"/>
      <w:r w:rsidR="00224902">
        <w:rPr>
          <w:rStyle w:val="CommentReference"/>
        </w:rPr>
        <w:commentReference w:id="16"/>
      </w:r>
      <w:r w:rsidRPr="193CE8BA">
        <w:rPr>
          <w:rFonts w:ascii="Calibri" w:hAnsi="Calibri" w:cs="Calibri"/>
          <w:sz w:val="22"/>
          <w:szCs w:val="22"/>
          <w:lang w:val="en-GB"/>
        </w:rPr>
        <w:t xml:space="preserve"> Partnership.</w:t>
      </w:r>
      <w:r w:rsidR="65630E74" w:rsidRPr="193CE8BA">
        <w:rPr>
          <w:rFonts w:ascii="Calibri" w:hAnsi="Calibri" w:cs="Calibri"/>
          <w:sz w:val="22"/>
          <w:szCs w:val="22"/>
          <w:lang w:val="en-GB"/>
        </w:rPr>
        <w:t xml:space="preserve">  </w:t>
      </w:r>
      <w:commentRangeStart w:id="17"/>
      <w:r w:rsidR="65630E74" w:rsidRPr="193CE8BA">
        <w:rPr>
          <w:rFonts w:ascii="Calibri" w:hAnsi="Calibri" w:cs="Calibri"/>
          <w:sz w:val="22"/>
          <w:szCs w:val="22"/>
          <w:lang w:val="en-GB"/>
        </w:rPr>
        <w:t>With regards to Early Help, s</w:t>
      </w:r>
      <w:r w:rsidR="65630E74" w:rsidRPr="193CE8BA">
        <w:rPr>
          <w:rFonts w:asciiTheme="minorHAnsi" w:eastAsiaTheme="minorEastAsia" w:hAnsiTheme="minorHAnsi" w:cstheme="minorBidi"/>
          <w:sz w:val="22"/>
          <w:szCs w:val="22"/>
          <w:lang w:val="en-GB"/>
        </w:rPr>
        <w:t xml:space="preserve">taff should be alert to the potential need for </w:t>
      </w:r>
      <w:r w:rsidR="00021C16" w:rsidRPr="193CE8BA">
        <w:rPr>
          <w:rFonts w:asciiTheme="minorHAnsi" w:eastAsiaTheme="minorEastAsia" w:hAnsiTheme="minorHAnsi" w:cstheme="minorBidi"/>
          <w:sz w:val="22"/>
          <w:szCs w:val="22"/>
          <w:lang w:val="en-GB"/>
        </w:rPr>
        <w:t>this</w:t>
      </w:r>
      <w:r w:rsidR="65630E74" w:rsidRPr="193CE8BA">
        <w:rPr>
          <w:rFonts w:asciiTheme="minorHAnsi" w:eastAsiaTheme="minorEastAsia" w:hAnsiTheme="minorHAnsi" w:cstheme="minorBidi"/>
          <w:sz w:val="22"/>
          <w:szCs w:val="22"/>
          <w:lang w:val="en-GB"/>
        </w:rPr>
        <w:t xml:space="preserve"> for pupils who have “experienced multiple suspensions, [are] at risk of being permanently excluded from schools, colleges and in Alternative Provision or a Pupil Referral Unit.”</w:t>
      </w:r>
      <w:r w:rsidR="16DC1647" w:rsidRPr="193CE8BA">
        <w:rPr>
          <w:rFonts w:asciiTheme="minorHAnsi" w:eastAsiaTheme="minorEastAsia" w:hAnsiTheme="minorHAnsi" w:cstheme="minorBidi"/>
          <w:sz w:val="22"/>
          <w:szCs w:val="22"/>
          <w:lang w:val="en-GB"/>
        </w:rPr>
        <w:t xml:space="preserve"> [Paragraph 18 of </w:t>
      </w:r>
      <w:r w:rsidR="3F1CC784" w:rsidRPr="193CE8BA">
        <w:rPr>
          <w:rFonts w:asciiTheme="minorHAnsi" w:eastAsiaTheme="minorEastAsia" w:hAnsiTheme="minorHAnsi" w:cstheme="minorBidi"/>
          <w:sz w:val="22"/>
          <w:szCs w:val="22"/>
          <w:lang w:val="en-GB"/>
        </w:rPr>
        <w:t>Working Together to Safeguard Children</w:t>
      </w:r>
      <w:r w:rsidR="16DC1647" w:rsidRPr="193CE8BA">
        <w:rPr>
          <w:rFonts w:asciiTheme="minorHAnsi" w:eastAsiaTheme="minorEastAsia" w:hAnsiTheme="minorHAnsi" w:cstheme="minorBidi"/>
          <w:sz w:val="22"/>
          <w:szCs w:val="22"/>
          <w:lang w:val="en-GB"/>
        </w:rPr>
        <w:t>, 202</w:t>
      </w:r>
      <w:r w:rsidR="6637BC62" w:rsidRPr="193CE8BA">
        <w:rPr>
          <w:rFonts w:asciiTheme="minorHAnsi" w:eastAsiaTheme="minorEastAsia" w:hAnsiTheme="minorHAnsi" w:cstheme="minorBidi"/>
          <w:sz w:val="22"/>
          <w:szCs w:val="22"/>
          <w:lang w:val="en-GB"/>
        </w:rPr>
        <w:t>3</w:t>
      </w:r>
      <w:r w:rsidR="16DC1647" w:rsidRPr="193CE8BA">
        <w:rPr>
          <w:rFonts w:asciiTheme="minorHAnsi" w:eastAsiaTheme="minorEastAsia" w:hAnsiTheme="minorHAnsi" w:cstheme="minorBidi"/>
          <w:sz w:val="22"/>
          <w:szCs w:val="22"/>
          <w:lang w:val="en-GB"/>
        </w:rPr>
        <w:t>].</w:t>
      </w:r>
      <w:commentRangeStart w:id="18"/>
      <w:r w:rsidR="16DC1647" w:rsidRPr="193CE8BA">
        <w:rPr>
          <w:rFonts w:asciiTheme="minorHAnsi" w:eastAsiaTheme="minorEastAsia" w:hAnsiTheme="minorHAnsi" w:cstheme="minorBidi"/>
          <w:sz w:val="22"/>
          <w:szCs w:val="22"/>
          <w:lang w:val="en-GB"/>
        </w:rPr>
        <w:t xml:space="preserve"> </w:t>
      </w:r>
      <w:r w:rsidR="02F857C9" w:rsidRPr="193CE8BA">
        <w:rPr>
          <w:rFonts w:asciiTheme="minorHAnsi" w:eastAsiaTheme="minorEastAsia" w:hAnsiTheme="minorHAnsi" w:cstheme="minorBidi"/>
          <w:sz w:val="22"/>
          <w:szCs w:val="22"/>
          <w:lang w:val="en-GB"/>
        </w:rPr>
        <w:t xml:space="preserve">Regarding Alternative Provision, </w:t>
      </w:r>
      <w:r w:rsidR="37FB08A1" w:rsidRPr="193CE8BA">
        <w:rPr>
          <w:rFonts w:asciiTheme="minorHAnsi" w:eastAsiaTheme="minorEastAsia" w:hAnsiTheme="minorHAnsi" w:cstheme="minorBidi"/>
          <w:sz w:val="22"/>
          <w:szCs w:val="22"/>
          <w:lang w:val="en-GB"/>
        </w:rPr>
        <w:t xml:space="preserve">where </w:t>
      </w:r>
      <w:commentRangeEnd w:id="17"/>
      <w:r w:rsidR="00224902">
        <w:rPr>
          <w:rStyle w:val="CommentReference"/>
        </w:rPr>
        <w:commentReference w:id="17"/>
      </w:r>
      <w:r w:rsidR="02F857C9" w:rsidRPr="193CE8BA">
        <w:rPr>
          <w:rFonts w:asciiTheme="minorHAnsi" w:eastAsiaTheme="minorEastAsia" w:hAnsiTheme="minorHAnsi" w:cstheme="minorBidi"/>
          <w:color w:val="000000" w:themeColor="text1"/>
          <w:sz w:val="22"/>
          <w:szCs w:val="22"/>
          <w:lang w:val="en-GB"/>
        </w:rPr>
        <w:t>the school places a pupil with an alternative provision provider, it continues to be responsible for the safeguarding of that pupil and will ensure it is satisfied that the placement meets the pupil’s needs.</w:t>
      </w:r>
      <w:commentRangeEnd w:id="18"/>
      <w:r w:rsidR="00224902">
        <w:rPr>
          <w:rStyle w:val="CommentReference"/>
        </w:rPr>
        <w:commentReference w:id="18"/>
      </w:r>
    </w:p>
    <w:p w14:paraId="6865666F" w14:textId="3FB9A5A5" w:rsidR="00224902" w:rsidRDefault="00224902" w:rsidP="193CE8BA">
      <w:pPr>
        <w:ind w:left="1134" w:hanging="425"/>
        <w:jc w:val="both"/>
        <w:rPr>
          <w:rFonts w:asciiTheme="minorHAnsi" w:eastAsiaTheme="minorEastAsia" w:hAnsiTheme="minorHAnsi" w:cstheme="minorBidi"/>
          <w:sz w:val="22"/>
          <w:szCs w:val="22"/>
          <w:lang w:val="en-GB"/>
        </w:rPr>
      </w:pPr>
    </w:p>
    <w:p w14:paraId="1517A7EA" w14:textId="00124CF0" w:rsidR="00224902" w:rsidRDefault="0B8D1EFA" w:rsidP="6EB66B0D">
      <w:pPr>
        <w:numPr>
          <w:ilvl w:val="0"/>
          <w:numId w:val="23"/>
        </w:numPr>
        <w:jc w:val="both"/>
        <w:rPr>
          <w:rFonts w:asciiTheme="minorHAnsi" w:hAnsiTheme="minorHAnsi" w:cstheme="minorBidi"/>
          <w:sz w:val="22"/>
          <w:szCs w:val="22"/>
        </w:rPr>
      </w:pPr>
      <w:r w:rsidRPr="6EB66B0D">
        <w:rPr>
          <w:rFonts w:asciiTheme="minorHAnsi" w:hAnsiTheme="minorHAnsi" w:cstheme="minorBidi"/>
          <w:sz w:val="22"/>
          <w:szCs w:val="22"/>
        </w:rPr>
        <w:t xml:space="preserve">Those with </w:t>
      </w:r>
      <w:r w:rsidR="79F7612B" w:rsidRPr="6EB66B0D">
        <w:rPr>
          <w:rFonts w:asciiTheme="minorHAnsi" w:hAnsiTheme="minorHAnsi" w:cstheme="minorBidi"/>
          <w:sz w:val="22"/>
          <w:szCs w:val="22"/>
        </w:rPr>
        <w:t>responsibility</w:t>
      </w:r>
      <w:r w:rsidRPr="6EB66B0D">
        <w:rPr>
          <w:rFonts w:asciiTheme="minorHAnsi" w:hAnsiTheme="minorHAnsi" w:cstheme="minorBidi"/>
          <w:sz w:val="22"/>
          <w:szCs w:val="22"/>
        </w:rPr>
        <w:t xml:space="preserve"> for governance</w:t>
      </w:r>
      <w:r w:rsidR="00224902" w:rsidRPr="6EB66B0D">
        <w:rPr>
          <w:rFonts w:asciiTheme="minorHAnsi" w:hAnsiTheme="minorHAnsi" w:cstheme="minorBidi"/>
          <w:sz w:val="22"/>
          <w:szCs w:val="22"/>
        </w:rPr>
        <w:t xml:space="preserve"> should also receive training on the said expectations around filtering and monitoring.  Paragraph 141 of the published guidance on filtering and monitoring states that ‘Governing bodies and proprietors should consider the number of and age range of their children, those who are potentially at greater risk of harm and how often they access the IT system along with the proportionality of costs versus safeguarding risks’.  Furthermore, paragraph 142 relating to the filtering and monitoring standards ‘which set out that schools should:</w:t>
      </w:r>
    </w:p>
    <w:p w14:paraId="47916B96"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identify and assign roles and responsibilities to manage filtering and monitoring systems</w:t>
      </w:r>
    </w:p>
    <w:p w14:paraId="30D94072"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review filtering and monitoring provision at least annually</w:t>
      </w:r>
    </w:p>
    <w:p w14:paraId="198A1EEC"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block harmful and inappropriate content without unreasonably impacting teaching and learning</w:t>
      </w:r>
    </w:p>
    <w:p w14:paraId="0530B7A3"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have effective monitoring strategies in place that meet their safeguarding needs.</w:t>
      </w:r>
    </w:p>
    <w:p w14:paraId="519BFDD3" w14:textId="5251F6F2" w:rsidR="00224902" w:rsidRP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Governi</w:t>
      </w:r>
      <w:r w:rsidR="07E3EE91" w:rsidRPr="193CE8BA">
        <w:rPr>
          <w:rFonts w:asciiTheme="minorHAnsi" w:hAnsiTheme="minorHAnsi" w:cstheme="minorBidi"/>
          <w:b/>
          <w:bCs/>
          <w:sz w:val="22"/>
          <w:szCs w:val="22"/>
        </w:rPr>
        <w:t>ng bodies</w:t>
      </w:r>
      <w:r w:rsidR="00BF5158" w:rsidRPr="193CE8BA">
        <w:rPr>
          <w:rFonts w:asciiTheme="minorHAnsi" w:hAnsiTheme="minorHAnsi" w:cstheme="minorBidi"/>
          <w:b/>
          <w:bCs/>
          <w:sz w:val="22"/>
          <w:szCs w:val="22"/>
        </w:rPr>
        <w:t xml:space="preserve"> and proprietors should review the standards and discuss</w:t>
      </w:r>
      <w:r w:rsidR="0016584E" w:rsidRPr="193CE8BA">
        <w:rPr>
          <w:rFonts w:asciiTheme="minorHAnsi" w:hAnsiTheme="minorHAnsi" w:cstheme="minorBidi"/>
          <w:b/>
          <w:bCs/>
          <w:sz w:val="22"/>
          <w:szCs w:val="22"/>
        </w:rPr>
        <w:t xml:space="preserve"> with IT staff and service providers what more needs to be </w:t>
      </w:r>
      <w:r w:rsidR="00C57F4B" w:rsidRPr="193CE8BA">
        <w:rPr>
          <w:rFonts w:asciiTheme="minorHAnsi" w:hAnsiTheme="minorHAnsi" w:cstheme="minorBidi"/>
          <w:b/>
          <w:bCs/>
          <w:sz w:val="22"/>
          <w:szCs w:val="22"/>
        </w:rPr>
        <w:t>done to support schools in meeting this standard.</w:t>
      </w:r>
      <w:r w:rsidR="00C57F4B" w:rsidRPr="193CE8BA">
        <w:rPr>
          <w:rFonts w:asciiTheme="minorHAnsi" w:hAnsiTheme="minorHAnsi" w:cstheme="minorBidi"/>
          <w:sz w:val="22"/>
          <w:szCs w:val="22"/>
        </w:rPr>
        <w:t xml:space="preserve">  </w:t>
      </w:r>
    </w:p>
    <w:p w14:paraId="57F792C0" w14:textId="77777777" w:rsidR="00A43E5B" w:rsidRPr="00A43E5B" w:rsidRDefault="00A43E5B" w:rsidP="00A43E5B">
      <w:pPr>
        <w:jc w:val="both"/>
        <w:rPr>
          <w:rFonts w:ascii="Calibri" w:hAnsi="Calibri" w:cs="Calibri"/>
          <w:sz w:val="22"/>
          <w:szCs w:val="22"/>
          <w:lang w:val="en-GB"/>
        </w:rPr>
      </w:pPr>
    </w:p>
    <w:p w14:paraId="4FC5B474" w14:textId="77777777" w:rsidR="00A43E5B" w:rsidRPr="00A43E5B" w:rsidRDefault="00A43E5B" w:rsidP="00A43E5B">
      <w:pPr>
        <w:pStyle w:val="Heading1"/>
        <w:spacing w:line="240" w:lineRule="auto"/>
        <w:jc w:val="both"/>
        <w:rPr>
          <w:rFonts w:ascii="Calibri" w:hAnsi="Calibri" w:cs="Calibri"/>
          <w:sz w:val="22"/>
          <w:szCs w:val="22"/>
        </w:rPr>
      </w:pPr>
      <w:r w:rsidRPr="00A43E5B">
        <w:rPr>
          <w:rFonts w:ascii="Calibri" w:hAnsi="Calibri" w:cs="Calibri"/>
          <w:b w:val="0"/>
          <w:sz w:val="22"/>
          <w:szCs w:val="22"/>
        </w:rPr>
        <w:t>3.3</w:t>
      </w:r>
      <w:r w:rsidRPr="00A43E5B">
        <w:rPr>
          <w:rFonts w:ascii="Calibri" w:hAnsi="Calibri" w:cs="Calibri"/>
          <w:sz w:val="22"/>
          <w:szCs w:val="22"/>
        </w:rPr>
        <w:tab/>
        <w:t>Headteacher</w:t>
      </w:r>
    </w:p>
    <w:p w14:paraId="6EA8A4C6" w14:textId="77777777" w:rsidR="00A43E5B" w:rsidRPr="00A43E5B" w:rsidRDefault="00A43E5B" w:rsidP="00A43E5B">
      <w:pPr>
        <w:jc w:val="both"/>
        <w:rPr>
          <w:rFonts w:ascii="Calibri" w:hAnsi="Calibri" w:cs="Calibri"/>
          <w:sz w:val="22"/>
          <w:szCs w:val="22"/>
          <w:lang w:val="en-GB"/>
        </w:rPr>
      </w:pPr>
    </w:p>
    <w:p w14:paraId="56C62994" w14:textId="77777777" w:rsidR="00A43E5B" w:rsidRPr="00A43E5B" w:rsidRDefault="00A43E5B" w:rsidP="00A43E5B">
      <w:pPr>
        <w:ind w:firstLine="720"/>
        <w:jc w:val="both"/>
        <w:rPr>
          <w:rFonts w:ascii="Calibri" w:hAnsi="Calibri" w:cs="Calibri"/>
          <w:sz w:val="22"/>
          <w:szCs w:val="22"/>
          <w:lang w:val="en-GB"/>
        </w:rPr>
      </w:pPr>
      <w:r w:rsidRPr="00A43E5B">
        <w:rPr>
          <w:rFonts w:ascii="Calibri" w:hAnsi="Calibri" w:cs="Calibri"/>
          <w:sz w:val="22"/>
          <w:szCs w:val="22"/>
          <w:lang w:val="en-GB"/>
        </w:rPr>
        <w:t>The Headteacher of the school will ensure that:</w:t>
      </w:r>
    </w:p>
    <w:p w14:paraId="0B35F11B" w14:textId="77777777" w:rsidR="00A43E5B" w:rsidRPr="00A43E5B" w:rsidRDefault="00A43E5B" w:rsidP="00A43E5B">
      <w:pPr>
        <w:ind w:firstLine="720"/>
        <w:jc w:val="both"/>
        <w:rPr>
          <w:rFonts w:ascii="Calibri" w:hAnsi="Calibri" w:cs="Calibri"/>
          <w:sz w:val="22"/>
          <w:szCs w:val="22"/>
          <w:lang w:val="en-GB"/>
        </w:rPr>
      </w:pPr>
    </w:p>
    <w:p w14:paraId="2F6F4039" w14:textId="3B24B127" w:rsidR="00A43E5B" w:rsidRPr="00A43E5B" w:rsidRDefault="00A43E5B" w:rsidP="00A43E5B">
      <w:pPr>
        <w:numPr>
          <w:ilvl w:val="0"/>
          <w:numId w:val="6"/>
        </w:numPr>
        <w:tabs>
          <w:tab w:val="clear" w:pos="360"/>
          <w:tab w:val="num" w:pos="1145"/>
        </w:tabs>
        <w:ind w:left="1134" w:hanging="414"/>
        <w:jc w:val="both"/>
        <w:rPr>
          <w:rFonts w:ascii="Calibri" w:hAnsi="Calibri" w:cs="Calibri"/>
          <w:sz w:val="22"/>
          <w:szCs w:val="22"/>
          <w:lang w:val="en-GB"/>
        </w:rPr>
      </w:pPr>
      <w:r w:rsidRPr="65D1C0EF">
        <w:rPr>
          <w:rFonts w:ascii="Calibri" w:hAnsi="Calibri" w:cs="Calibri"/>
          <w:sz w:val="22"/>
          <w:szCs w:val="22"/>
          <w:lang w:val="en-GB"/>
        </w:rPr>
        <w:t>The policies and procedures adopted by th</w:t>
      </w:r>
      <w:r w:rsidR="226BF3FF" w:rsidRPr="65D1C0EF">
        <w:rPr>
          <w:rFonts w:ascii="Calibri" w:hAnsi="Calibri" w:cs="Calibri"/>
          <w:sz w:val="22"/>
          <w:szCs w:val="22"/>
          <w:lang w:val="en-GB"/>
        </w:rPr>
        <w:t>ose with responsibility for governance</w:t>
      </w:r>
      <w:r w:rsidRPr="65D1C0EF">
        <w:rPr>
          <w:rFonts w:ascii="Calibri" w:hAnsi="Calibri" w:cs="Calibri"/>
          <w:sz w:val="22"/>
          <w:szCs w:val="22"/>
          <w:lang w:val="en-GB"/>
        </w:rPr>
        <w:t xml:space="preserve"> are effectively implemented and followed by all staff;</w:t>
      </w:r>
    </w:p>
    <w:p w14:paraId="59FF9303" w14:textId="77777777" w:rsidR="00A43E5B" w:rsidRPr="00A43E5B" w:rsidRDefault="00A43E5B" w:rsidP="00A43E5B">
      <w:pPr>
        <w:ind w:left="900"/>
        <w:jc w:val="both"/>
        <w:rPr>
          <w:rFonts w:ascii="Calibri" w:hAnsi="Calibri" w:cs="Calibri"/>
          <w:sz w:val="22"/>
          <w:szCs w:val="22"/>
          <w:lang w:val="en-GB"/>
        </w:rPr>
      </w:pPr>
    </w:p>
    <w:p w14:paraId="3CB7BECB" w14:textId="77777777" w:rsidR="00A43E5B" w:rsidRPr="00A43E5B" w:rsidRDefault="00A43E5B" w:rsidP="00A43E5B">
      <w:pPr>
        <w:numPr>
          <w:ilvl w:val="0"/>
          <w:numId w:val="6"/>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Sufficient resources and time are allocated to enable the Designated Safeguarding Lead and other staff to discharge their responsibilities, including taking part in strategy discussions and other inter-agency meetings, and contributing to the assessment of children;</w:t>
      </w:r>
    </w:p>
    <w:p w14:paraId="701F5061" w14:textId="77777777" w:rsidR="00A43E5B" w:rsidRPr="00A43E5B" w:rsidRDefault="00A43E5B" w:rsidP="00A43E5B">
      <w:pPr>
        <w:jc w:val="both"/>
        <w:rPr>
          <w:rFonts w:ascii="Calibri" w:hAnsi="Calibri" w:cs="Calibri"/>
          <w:sz w:val="22"/>
          <w:szCs w:val="22"/>
          <w:lang w:val="en-GB"/>
        </w:rPr>
      </w:pPr>
    </w:p>
    <w:p w14:paraId="7C5B82E2" w14:textId="72103941" w:rsidR="00A43E5B" w:rsidRPr="00A43E5B" w:rsidRDefault="00A43E5B" w:rsidP="00A43E5B">
      <w:pPr>
        <w:numPr>
          <w:ilvl w:val="0"/>
          <w:numId w:val="6"/>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 xml:space="preserve">Allegations of abuse or concerns that a member of staff or adult working at </w:t>
      </w:r>
      <w:r w:rsidR="006B7CBD" w:rsidRPr="00A43E5B">
        <w:rPr>
          <w:rFonts w:ascii="Calibri" w:hAnsi="Calibri" w:cs="Calibri"/>
          <w:sz w:val="22"/>
          <w:szCs w:val="22"/>
          <w:lang w:val="en-GB"/>
        </w:rPr>
        <w:t>school may</w:t>
      </w:r>
      <w:r w:rsidRPr="00A43E5B">
        <w:rPr>
          <w:rFonts w:ascii="Calibri" w:hAnsi="Calibri" w:cs="Calibri"/>
          <w:sz w:val="22"/>
          <w:szCs w:val="22"/>
          <w:lang w:val="en-GB"/>
        </w:rPr>
        <w:t xml:space="preserve"> pose a risk of harm to children or young people are notified to the Local Authority Designated Officer, where the threshold is met.</w:t>
      </w:r>
    </w:p>
    <w:p w14:paraId="5DB91CCC" w14:textId="77777777" w:rsidR="00A43E5B" w:rsidRPr="00A43E5B" w:rsidRDefault="00A43E5B" w:rsidP="00A43E5B">
      <w:pPr>
        <w:pStyle w:val="ListParagraph"/>
        <w:jc w:val="both"/>
        <w:rPr>
          <w:rFonts w:ascii="Calibri" w:hAnsi="Calibri" w:cs="Calibri"/>
          <w:sz w:val="22"/>
          <w:szCs w:val="22"/>
          <w:lang w:val="en-GB"/>
        </w:rPr>
      </w:pPr>
    </w:p>
    <w:p w14:paraId="2192B253" w14:textId="77777777" w:rsidR="00A43E5B" w:rsidRPr="00A43E5B" w:rsidRDefault="00A43E5B" w:rsidP="00A43E5B">
      <w:pPr>
        <w:numPr>
          <w:ilvl w:val="0"/>
          <w:numId w:val="6"/>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All staff and volunteers feel able to raise concerns about poor or unsafe practice in regard to children, and such concerns are addressed sensitively and effectively in a timely manner. The NSPCC whistle blowing helpline number is also available (</w:t>
      </w:r>
      <w:r w:rsidRPr="00A43E5B">
        <w:rPr>
          <w:rFonts w:ascii="Calibri" w:hAnsi="Calibri" w:cs="Calibri"/>
          <w:sz w:val="22"/>
          <w:szCs w:val="22"/>
        </w:rPr>
        <w:t>0800 028 0285).</w:t>
      </w:r>
    </w:p>
    <w:p w14:paraId="13CFE96E" w14:textId="77777777" w:rsidR="00A43E5B" w:rsidRPr="00A43E5B" w:rsidRDefault="00A43E5B" w:rsidP="00A43E5B">
      <w:pPr>
        <w:pStyle w:val="ListParagraph"/>
        <w:jc w:val="both"/>
        <w:rPr>
          <w:rFonts w:ascii="Calibri" w:hAnsi="Calibri" w:cs="Calibri"/>
          <w:sz w:val="22"/>
          <w:szCs w:val="22"/>
          <w:lang w:val="en-GB"/>
        </w:rPr>
      </w:pPr>
    </w:p>
    <w:p w14:paraId="2A3ADB2F" w14:textId="77777777" w:rsidR="00A43E5B" w:rsidRPr="00A43E5B" w:rsidRDefault="00A43E5B" w:rsidP="00A43E5B">
      <w:pPr>
        <w:numPr>
          <w:ilvl w:val="0"/>
          <w:numId w:val="6"/>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All staff are made aware that they have an individual responsibility to pass on safeguarding concerns and that if all else fails to report these directly to Children’s Social Care (Children and Family Specialist Services) or the Police.</w:t>
      </w:r>
    </w:p>
    <w:p w14:paraId="2EF752B9" w14:textId="77777777" w:rsidR="00A43E5B" w:rsidRPr="00A43E5B" w:rsidRDefault="00A43E5B" w:rsidP="00A43E5B">
      <w:pPr>
        <w:jc w:val="both"/>
        <w:rPr>
          <w:rFonts w:ascii="Calibri" w:hAnsi="Calibri" w:cs="Calibri"/>
          <w:sz w:val="22"/>
          <w:szCs w:val="22"/>
          <w:lang w:val="en-GB"/>
        </w:rPr>
      </w:pPr>
    </w:p>
    <w:p w14:paraId="612D42F8" w14:textId="77777777" w:rsidR="00A43E5B" w:rsidRPr="00A43E5B" w:rsidRDefault="00A43E5B" w:rsidP="00A43E5B">
      <w:pPr>
        <w:numPr>
          <w:ilvl w:val="1"/>
          <w:numId w:val="24"/>
        </w:numPr>
        <w:jc w:val="both"/>
        <w:rPr>
          <w:rFonts w:ascii="Calibri" w:hAnsi="Calibri" w:cs="Calibri"/>
          <w:b/>
          <w:sz w:val="22"/>
          <w:szCs w:val="22"/>
          <w:lang w:val="en-GB"/>
        </w:rPr>
      </w:pPr>
      <w:r w:rsidRPr="00A43E5B">
        <w:rPr>
          <w:rFonts w:ascii="Calibri" w:hAnsi="Calibri" w:cs="Calibri"/>
          <w:b/>
          <w:sz w:val="22"/>
          <w:szCs w:val="22"/>
          <w:lang w:val="en-GB"/>
        </w:rPr>
        <w:t xml:space="preserve">      Designated Safeguarding Lead</w:t>
      </w:r>
    </w:p>
    <w:p w14:paraId="206F140A" w14:textId="77777777" w:rsidR="00A43E5B" w:rsidRPr="00A43E5B" w:rsidRDefault="00A43E5B" w:rsidP="00A43E5B">
      <w:pPr>
        <w:jc w:val="both"/>
        <w:rPr>
          <w:rFonts w:ascii="Calibri" w:hAnsi="Calibri" w:cs="Calibri"/>
          <w:sz w:val="22"/>
          <w:szCs w:val="22"/>
          <w:lang w:val="en-GB"/>
        </w:rPr>
      </w:pPr>
    </w:p>
    <w:p w14:paraId="60608558" w14:textId="12176629" w:rsidR="00A43E5B" w:rsidRPr="00A43E5B" w:rsidRDefault="00A43E5B" w:rsidP="00A43E5B">
      <w:pPr>
        <w:ind w:left="709" w:firstLine="11"/>
        <w:jc w:val="both"/>
        <w:rPr>
          <w:rFonts w:ascii="Calibri" w:hAnsi="Calibri" w:cs="Calibri"/>
          <w:sz w:val="22"/>
          <w:szCs w:val="22"/>
        </w:rPr>
      </w:pPr>
      <w:r w:rsidRPr="6EB66B0D">
        <w:rPr>
          <w:rFonts w:ascii="Calibri" w:hAnsi="Calibri" w:cs="Calibri"/>
          <w:sz w:val="22"/>
          <w:szCs w:val="22"/>
        </w:rPr>
        <w:t>The Designated Safeguarding Lead (or a Deputy) will always be available for staff to discuss any safeguarding concerns</w:t>
      </w:r>
      <w:r w:rsidR="67205076" w:rsidRPr="6EB66B0D">
        <w:rPr>
          <w:rFonts w:ascii="Calibri" w:hAnsi="Calibri" w:cs="Calibri"/>
          <w:sz w:val="22"/>
          <w:szCs w:val="22"/>
        </w:rPr>
        <w:t xml:space="preserve"> </w:t>
      </w:r>
      <w:commentRangeStart w:id="19"/>
      <w:r w:rsidR="67205076" w:rsidRPr="6EB66B0D">
        <w:rPr>
          <w:rFonts w:ascii="Calibri" w:hAnsi="Calibri" w:cs="Calibri"/>
          <w:sz w:val="22"/>
          <w:szCs w:val="22"/>
        </w:rPr>
        <w:t>[</w:t>
      </w:r>
      <w:r w:rsidR="67205076" w:rsidRPr="6EB66B0D">
        <w:rPr>
          <w:rFonts w:ascii="Calibri" w:eastAsia="Calibri" w:hAnsi="Calibri" w:cs="Calibri"/>
          <w:sz w:val="22"/>
          <w:szCs w:val="22"/>
        </w:rPr>
        <w:t>Note that in EYFS settings, the “Lead Practitioner” is now referred to as the Designated Safeguarding Lead</w:t>
      </w:r>
      <w:commentRangeEnd w:id="19"/>
      <w:r>
        <w:rPr>
          <w:rStyle w:val="CommentReference"/>
        </w:rPr>
        <w:commentReference w:id="19"/>
      </w:r>
      <w:r w:rsidR="67205076" w:rsidRPr="6EB66B0D">
        <w:rPr>
          <w:rFonts w:ascii="Calibri" w:eastAsia="Calibri" w:hAnsi="Calibri" w:cs="Calibri"/>
          <w:sz w:val="22"/>
          <w:szCs w:val="22"/>
        </w:rPr>
        <w:t>].</w:t>
      </w:r>
      <w:r w:rsidR="67205076" w:rsidRPr="6EB66B0D">
        <w:rPr>
          <w:rFonts w:ascii="Calibri" w:hAnsi="Calibri" w:cs="Calibri"/>
          <w:sz w:val="22"/>
          <w:szCs w:val="22"/>
        </w:rPr>
        <w:t xml:space="preserve"> </w:t>
      </w:r>
      <w:r w:rsidRPr="6EB66B0D">
        <w:rPr>
          <w:rFonts w:ascii="Calibri" w:hAnsi="Calibri" w:cs="Calibri"/>
          <w:sz w:val="22"/>
          <w:szCs w:val="22"/>
        </w:rPr>
        <w:t xml:space="preserve">The responsibilities of the DSL are found in Annex C of “Keeping </w:t>
      </w:r>
      <w:r w:rsidR="79AEB016" w:rsidRPr="6EB66B0D">
        <w:rPr>
          <w:rFonts w:ascii="Calibri" w:hAnsi="Calibri" w:cs="Calibri"/>
          <w:sz w:val="22"/>
          <w:szCs w:val="22"/>
        </w:rPr>
        <w:t>C</w:t>
      </w:r>
      <w:r w:rsidRPr="6EB66B0D">
        <w:rPr>
          <w:rFonts w:ascii="Calibri" w:hAnsi="Calibri" w:cs="Calibri"/>
          <w:sz w:val="22"/>
          <w:szCs w:val="22"/>
        </w:rPr>
        <w:t xml:space="preserve">hildren </w:t>
      </w:r>
      <w:r w:rsidR="2A6C5682" w:rsidRPr="6EB66B0D">
        <w:rPr>
          <w:rFonts w:ascii="Calibri" w:hAnsi="Calibri" w:cs="Calibri"/>
          <w:sz w:val="22"/>
          <w:szCs w:val="22"/>
        </w:rPr>
        <w:t>S</w:t>
      </w:r>
      <w:r w:rsidRPr="6EB66B0D">
        <w:rPr>
          <w:rFonts w:ascii="Calibri" w:hAnsi="Calibri" w:cs="Calibri"/>
          <w:sz w:val="22"/>
          <w:szCs w:val="22"/>
        </w:rPr>
        <w:t xml:space="preserve">afe in </w:t>
      </w:r>
      <w:r w:rsidR="4B810590" w:rsidRPr="6EB66B0D">
        <w:rPr>
          <w:rFonts w:ascii="Calibri" w:hAnsi="Calibri" w:cs="Calibri"/>
          <w:sz w:val="22"/>
          <w:szCs w:val="22"/>
        </w:rPr>
        <w:t>E</w:t>
      </w:r>
      <w:r w:rsidRPr="6EB66B0D">
        <w:rPr>
          <w:rFonts w:ascii="Calibri" w:hAnsi="Calibri" w:cs="Calibri"/>
          <w:sz w:val="22"/>
          <w:szCs w:val="22"/>
        </w:rPr>
        <w:t xml:space="preserve">ducation”. The DSL is a senior member of staff on the senior leadership team and the role is explicit in their job description. </w:t>
      </w:r>
      <w:r w:rsidR="0B9E16CA" w:rsidRPr="6EB66B0D">
        <w:rPr>
          <w:rFonts w:ascii="Calibri" w:eastAsia="Calibri" w:hAnsi="Calibri" w:cs="Calibri"/>
          <w:b/>
          <w:bCs/>
          <w:sz w:val="22"/>
          <w:szCs w:val="22"/>
        </w:rPr>
        <w:t xml:space="preserve"> </w:t>
      </w:r>
      <w:r w:rsidRPr="6EB66B0D">
        <w:rPr>
          <w:rFonts w:ascii="Calibri" w:hAnsi="Calibri" w:cs="Calibri"/>
          <w:sz w:val="22"/>
          <w:szCs w:val="22"/>
        </w:rPr>
        <w:t>Responsibilities include:</w:t>
      </w:r>
    </w:p>
    <w:p w14:paraId="71E86645" w14:textId="77777777" w:rsidR="00A43E5B" w:rsidRPr="00A43E5B" w:rsidRDefault="00A43E5B" w:rsidP="00A43E5B">
      <w:pPr>
        <w:ind w:firstLine="720"/>
        <w:jc w:val="both"/>
        <w:rPr>
          <w:rFonts w:ascii="Calibri" w:hAnsi="Calibri" w:cs="Calibri"/>
          <w:sz w:val="22"/>
          <w:szCs w:val="22"/>
        </w:rPr>
      </w:pPr>
    </w:p>
    <w:p w14:paraId="7BA85515" w14:textId="77777777"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Managing referrals</w:t>
      </w:r>
      <w:r w:rsidRPr="00A43E5B">
        <w:rPr>
          <w:rFonts w:ascii="Calibri" w:hAnsi="Calibri" w:cs="Calibri"/>
          <w:sz w:val="22"/>
          <w:szCs w:val="22"/>
        </w:rPr>
        <w:t xml:space="preserve"> – to the local authority children’s social care, to the Channel </w:t>
      </w:r>
      <w:proofErr w:type="spellStart"/>
      <w:r w:rsidRPr="00A43E5B">
        <w:rPr>
          <w:rFonts w:ascii="Calibri" w:hAnsi="Calibri" w:cs="Calibri"/>
          <w:sz w:val="22"/>
          <w:szCs w:val="22"/>
        </w:rPr>
        <w:t>programme</w:t>
      </w:r>
      <w:proofErr w:type="spellEnd"/>
      <w:r w:rsidRPr="00A43E5B">
        <w:rPr>
          <w:rFonts w:ascii="Calibri" w:hAnsi="Calibri" w:cs="Calibri"/>
          <w:sz w:val="22"/>
          <w:szCs w:val="22"/>
        </w:rPr>
        <w:t>, to the Disclosure and Barring Service for staff dismissed for safeguarding concerns (as required), to the Police where a crime may have been committed</w:t>
      </w:r>
    </w:p>
    <w:p w14:paraId="03D4F5C0" w14:textId="4628493E" w:rsidR="00A43E5B" w:rsidRPr="00A43E5B" w:rsidRDefault="00A43E5B" w:rsidP="00A43E5B">
      <w:pPr>
        <w:numPr>
          <w:ilvl w:val="0"/>
          <w:numId w:val="25"/>
        </w:numPr>
        <w:ind w:left="1134" w:hanging="425"/>
        <w:jc w:val="both"/>
        <w:rPr>
          <w:rFonts w:ascii="Calibri" w:hAnsi="Calibri" w:cs="Calibri"/>
          <w:sz w:val="22"/>
          <w:szCs w:val="22"/>
        </w:rPr>
      </w:pPr>
      <w:r w:rsidRPr="65D1C0EF">
        <w:rPr>
          <w:rFonts w:ascii="Calibri" w:hAnsi="Calibri" w:cs="Calibri"/>
          <w:b/>
          <w:bCs/>
          <w:sz w:val="22"/>
          <w:szCs w:val="22"/>
        </w:rPr>
        <w:t>Working with others</w:t>
      </w:r>
      <w:r w:rsidRPr="65D1C0EF">
        <w:rPr>
          <w:rFonts w:ascii="Calibri" w:hAnsi="Calibri" w:cs="Calibri"/>
          <w:sz w:val="22"/>
          <w:szCs w:val="22"/>
        </w:rPr>
        <w:t xml:space="preserve"> – to act as a source of support and advice, to act as a point of contact for the safeguarding partners, to liaise with the headteacher or principal about issues especially to do with ongoing enquiries under section 47 of the Children Act 1989 and police investigations, to liaise with staff when deciding to make a referral to relevant agencies so that children’s needs are considered holistically, to liaise with the senior mental health lead, to promote supportive engagement with parents and carers, to take the lead in promoting educational outcomes for children in need and those with a social worker, to liaise with </w:t>
      </w:r>
      <w:r w:rsidR="62C3F977" w:rsidRPr="65D1C0EF">
        <w:rPr>
          <w:rFonts w:ascii="Calibri" w:hAnsi="Calibri" w:cs="Calibri"/>
          <w:sz w:val="22"/>
          <w:szCs w:val="22"/>
          <w:lang w:val="en-GB"/>
        </w:rPr>
        <w:t>those with responsibility for governance</w:t>
      </w:r>
      <w:r w:rsidRPr="65D1C0EF">
        <w:rPr>
          <w:rFonts w:ascii="Calibri" w:hAnsi="Calibri" w:cs="Calibri"/>
          <w:sz w:val="22"/>
          <w:szCs w:val="22"/>
        </w:rPr>
        <w:t xml:space="preserve"> and the Local Authority on any deficiencies brought to the attention of the </w:t>
      </w:r>
      <w:r w:rsidR="157E6B3B" w:rsidRPr="65D1C0EF">
        <w:rPr>
          <w:rFonts w:ascii="Calibri" w:hAnsi="Calibri" w:cs="Calibri"/>
          <w:sz w:val="22"/>
          <w:szCs w:val="22"/>
          <w:lang w:val="en-GB"/>
        </w:rPr>
        <w:t>those with responsibility for governance</w:t>
      </w:r>
      <w:r w:rsidR="157E6B3B" w:rsidRPr="65D1C0EF">
        <w:rPr>
          <w:rFonts w:ascii="Calibri" w:hAnsi="Calibri" w:cs="Calibri"/>
          <w:sz w:val="22"/>
          <w:szCs w:val="22"/>
        </w:rPr>
        <w:t xml:space="preserve"> </w:t>
      </w:r>
      <w:r w:rsidRPr="65D1C0EF">
        <w:rPr>
          <w:rFonts w:ascii="Calibri" w:hAnsi="Calibri" w:cs="Calibri"/>
          <w:sz w:val="22"/>
          <w:szCs w:val="22"/>
        </w:rPr>
        <w:t>and how these should be rectified without delay</w:t>
      </w:r>
    </w:p>
    <w:p w14:paraId="1BE4889D" w14:textId="77777777"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Information sharing and managing safeguarding records</w:t>
      </w:r>
      <w:r w:rsidRPr="00A43E5B">
        <w:rPr>
          <w:rFonts w:ascii="Calibri" w:hAnsi="Calibri" w:cs="Calibri"/>
          <w:sz w:val="22"/>
          <w:szCs w:val="22"/>
        </w:rPr>
        <w:t xml:space="preserve"> – keeping records confidential, secure and up to date, in a separate record for each child, including a clear and comprehensive summary, detailing how the concern was followed up and resolved, with a note of actions, decisions and the outcome, sharing information as required to safeguard children and transferring records and other relevant information to the new school within 5 days or in advance if necessary</w:t>
      </w:r>
    </w:p>
    <w:p w14:paraId="2959BBEA" w14:textId="09EF4DCB"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Raising Awareness</w:t>
      </w:r>
      <w:r w:rsidRPr="00A43E5B">
        <w:rPr>
          <w:rFonts w:ascii="Calibri" w:hAnsi="Calibri" w:cs="Calibri"/>
          <w:sz w:val="22"/>
          <w:szCs w:val="22"/>
        </w:rPr>
        <w:t xml:space="preserve"> – ensuring each member of staff and volunteer understands the child protection policy which is reviewed at least annually, making it available publicly, ensuring staff and governors have access to relevant training and induction, </w:t>
      </w:r>
      <w:r w:rsidR="006B7CBD" w:rsidRPr="00A43E5B">
        <w:rPr>
          <w:rFonts w:ascii="Calibri" w:hAnsi="Calibri" w:cs="Calibri"/>
          <w:sz w:val="22"/>
          <w:szCs w:val="22"/>
        </w:rPr>
        <w:t>promoting</w:t>
      </w:r>
      <w:r w:rsidRPr="00A43E5B">
        <w:rPr>
          <w:rFonts w:ascii="Calibri" w:hAnsi="Calibri" w:cs="Calibri"/>
          <w:sz w:val="22"/>
          <w:szCs w:val="22"/>
        </w:rPr>
        <w:t xml:space="preserve"> educational outcomes by sharing relevant information about vulnerable children</w:t>
      </w:r>
    </w:p>
    <w:p w14:paraId="18F3AA2D" w14:textId="175BE856" w:rsidR="00541E10" w:rsidRDefault="00A43E5B" w:rsidP="6EB66B0D">
      <w:pPr>
        <w:numPr>
          <w:ilvl w:val="0"/>
          <w:numId w:val="25"/>
        </w:numPr>
        <w:ind w:left="1134" w:hanging="425"/>
        <w:jc w:val="both"/>
        <w:rPr>
          <w:rFonts w:ascii="Calibri" w:eastAsia="Calibri" w:hAnsi="Calibri" w:cs="Calibri"/>
          <w:sz w:val="22"/>
          <w:szCs w:val="22"/>
        </w:rPr>
      </w:pPr>
      <w:r w:rsidRPr="6EB66B0D">
        <w:rPr>
          <w:rFonts w:ascii="Calibri" w:hAnsi="Calibri" w:cs="Calibri"/>
          <w:b/>
          <w:bCs/>
          <w:sz w:val="22"/>
          <w:szCs w:val="22"/>
        </w:rPr>
        <w:t xml:space="preserve">Training, knowledge and skills </w:t>
      </w:r>
      <w:r w:rsidRPr="6EB66B0D">
        <w:rPr>
          <w:rFonts w:ascii="Calibri" w:hAnsi="Calibri" w:cs="Calibri"/>
          <w:sz w:val="22"/>
          <w:szCs w:val="22"/>
        </w:rPr>
        <w:t xml:space="preserve">– to undergo DSL training every two years (updating at least annually via bulletins </w:t>
      </w:r>
      <w:r w:rsidR="006B7CBD" w:rsidRPr="6EB66B0D">
        <w:rPr>
          <w:rFonts w:ascii="Calibri" w:hAnsi="Calibri" w:cs="Calibri"/>
          <w:sz w:val="22"/>
          <w:szCs w:val="22"/>
        </w:rPr>
        <w:t>etc.</w:t>
      </w:r>
      <w:r w:rsidRPr="6EB66B0D">
        <w:rPr>
          <w:rFonts w:ascii="Calibri" w:hAnsi="Calibri" w:cs="Calibri"/>
          <w:sz w:val="22"/>
          <w:szCs w:val="22"/>
        </w:rPr>
        <w:t xml:space="preserve">) and to attend Prevent awareness training, in order to understand assessment and referral processes, to contribute effectively to child protection conferences including the importance of sharing information, to understand the lasting impact that adversity and trauma can have on children and how to respond to this, to be alert to children with specific needs </w:t>
      </w:r>
      <w:r w:rsidR="006B7CBD" w:rsidRPr="6EB66B0D">
        <w:rPr>
          <w:rFonts w:ascii="Calibri" w:hAnsi="Calibri" w:cs="Calibri"/>
          <w:sz w:val="22"/>
          <w:szCs w:val="22"/>
        </w:rPr>
        <w:t>e.g.</w:t>
      </w:r>
      <w:r w:rsidRPr="6EB66B0D">
        <w:rPr>
          <w:rFonts w:ascii="Calibri" w:hAnsi="Calibri" w:cs="Calibri"/>
          <w:sz w:val="22"/>
          <w:szCs w:val="22"/>
        </w:rPr>
        <w:t xml:space="preserve"> SEND, those with health conditions and young carers, to understand the unique risks associated with online safety</w:t>
      </w:r>
      <w:r w:rsidR="31B065C2" w:rsidRPr="6EB66B0D">
        <w:rPr>
          <w:rFonts w:ascii="Calibri" w:hAnsi="Calibri" w:cs="Calibri"/>
          <w:sz w:val="22"/>
          <w:szCs w:val="22"/>
        </w:rPr>
        <w:t xml:space="preserve">. </w:t>
      </w:r>
      <w:commentRangeStart w:id="20"/>
      <w:r w:rsidR="31B065C2" w:rsidRPr="6EB66B0D">
        <w:rPr>
          <w:rFonts w:ascii="Calibri" w:hAnsi="Calibri" w:cs="Calibri"/>
          <w:sz w:val="22"/>
          <w:szCs w:val="22"/>
        </w:rPr>
        <w:t>For DSLs in the EYFS, s</w:t>
      </w:r>
      <w:r w:rsidR="31B065C2" w:rsidRPr="6EB66B0D">
        <w:rPr>
          <w:rFonts w:ascii="Calibri" w:eastAsia="Calibri" w:hAnsi="Calibri" w:cs="Calibri"/>
          <w:sz w:val="22"/>
          <w:szCs w:val="22"/>
        </w:rPr>
        <w:t xml:space="preserve">afeguarding training must meet the criteria set out in Annex C </w:t>
      </w:r>
      <w:r w:rsidR="6076B4C9" w:rsidRPr="6EB66B0D">
        <w:rPr>
          <w:rFonts w:ascii="Calibri" w:eastAsia="Calibri" w:hAnsi="Calibri" w:cs="Calibri"/>
          <w:sz w:val="22"/>
          <w:szCs w:val="22"/>
        </w:rPr>
        <w:t>(</w:t>
      </w:r>
      <w:proofErr w:type="spellStart"/>
      <w:r w:rsidR="6076B4C9" w:rsidRPr="6EB66B0D">
        <w:rPr>
          <w:rFonts w:ascii="Calibri" w:eastAsia="Calibri" w:hAnsi="Calibri" w:cs="Calibri"/>
          <w:sz w:val="22"/>
          <w:szCs w:val="22"/>
        </w:rPr>
        <w:t>KCSiE</w:t>
      </w:r>
      <w:proofErr w:type="spellEnd"/>
      <w:r w:rsidR="6076B4C9" w:rsidRPr="6EB66B0D">
        <w:rPr>
          <w:rFonts w:ascii="Calibri" w:eastAsia="Calibri" w:hAnsi="Calibri" w:cs="Calibri"/>
          <w:sz w:val="22"/>
          <w:szCs w:val="22"/>
        </w:rPr>
        <w:t xml:space="preserve">) </w:t>
      </w:r>
      <w:r w:rsidR="31B065C2" w:rsidRPr="6EB66B0D">
        <w:rPr>
          <w:rFonts w:ascii="Calibri" w:eastAsia="Calibri" w:hAnsi="Calibri" w:cs="Calibri"/>
          <w:sz w:val="22"/>
          <w:szCs w:val="22"/>
        </w:rPr>
        <w:t>and be refreshed at least every two years.</w:t>
      </w:r>
      <w:commentRangeEnd w:id="20"/>
      <w:r>
        <w:rPr>
          <w:rStyle w:val="CommentReference"/>
        </w:rPr>
        <w:commentReference w:id="20"/>
      </w:r>
    </w:p>
    <w:p w14:paraId="4F2E97BA" w14:textId="5124A868" w:rsidR="001B31FC" w:rsidRPr="00230EF6" w:rsidRDefault="00AA4AC5" w:rsidP="6EB66B0D">
      <w:pPr>
        <w:numPr>
          <w:ilvl w:val="0"/>
          <w:numId w:val="25"/>
        </w:numPr>
        <w:ind w:left="1134" w:hanging="425"/>
        <w:jc w:val="both"/>
        <w:rPr>
          <w:rFonts w:asciiTheme="minorHAnsi" w:hAnsiTheme="minorHAnsi" w:cstheme="minorBidi"/>
          <w:sz w:val="22"/>
          <w:szCs w:val="22"/>
        </w:rPr>
      </w:pPr>
      <w:r w:rsidRPr="6EB66B0D">
        <w:rPr>
          <w:rFonts w:asciiTheme="minorHAnsi" w:hAnsiTheme="minorHAnsi" w:cstheme="minorBidi"/>
          <w:b/>
          <w:bCs/>
          <w:sz w:val="22"/>
          <w:szCs w:val="22"/>
        </w:rPr>
        <w:t xml:space="preserve">Uphold the </w:t>
      </w:r>
      <w:r w:rsidR="00360C8E" w:rsidRPr="6EB66B0D">
        <w:rPr>
          <w:rFonts w:asciiTheme="minorHAnsi" w:hAnsiTheme="minorHAnsi" w:cstheme="minorBidi"/>
          <w:b/>
          <w:bCs/>
          <w:sz w:val="22"/>
          <w:szCs w:val="22"/>
        </w:rPr>
        <w:t>expectations and responsibilities regarding the school’s filtering and monitoring systems for IT.</w:t>
      </w:r>
      <w:r w:rsidR="00360C8E" w:rsidRPr="6EB66B0D">
        <w:rPr>
          <w:rFonts w:asciiTheme="minorHAnsi" w:hAnsiTheme="minorHAnsi" w:cstheme="minorBidi"/>
          <w:sz w:val="22"/>
          <w:szCs w:val="22"/>
        </w:rPr>
        <w:t xml:space="preserve"> This is in response to the published standards for filtering and monitoring.</w:t>
      </w:r>
      <w:r w:rsidR="00177F41" w:rsidRPr="6EB66B0D">
        <w:rPr>
          <w:rFonts w:asciiTheme="minorHAnsi" w:hAnsiTheme="minorHAnsi" w:cstheme="minorBidi"/>
          <w:sz w:val="22"/>
          <w:szCs w:val="22"/>
        </w:rPr>
        <w:t xml:space="preserve"> These can be found </w:t>
      </w:r>
      <w:commentRangeStart w:id="21"/>
      <w:r w:rsidR="7964213D">
        <w:fldChar w:fldCharType="begin"/>
      </w:r>
      <w:r w:rsidR="7964213D">
        <w:instrText>HYPERLINK "https://www.gov.uk/guidance/meeting-digital-and-technology-standards-in-schools-and-colleges/filtering-and-monitoring-standards-for-schools-and-colleges" \h</w:instrText>
      </w:r>
      <w:r w:rsidR="7964213D">
        <w:fldChar w:fldCharType="separate"/>
      </w:r>
      <w:r w:rsidR="7964213D" w:rsidRPr="6EB66B0D">
        <w:rPr>
          <w:rStyle w:val="Hyperlink"/>
          <w:rFonts w:asciiTheme="minorHAnsi" w:hAnsiTheme="minorHAnsi" w:cstheme="minorBidi"/>
          <w:sz w:val="22"/>
          <w:szCs w:val="22"/>
        </w:rPr>
        <w:t>https://www.gov.uk/guidance/meeting-digital-and-technology-standards-in-schools-and-colleges/filtering-and-monitoring-standards-for-schools-and-colleges</w:t>
      </w:r>
      <w:r w:rsidR="7964213D">
        <w:fldChar w:fldCharType="end"/>
      </w:r>
      <w:commentRangeEnd w:id="21"/>
      <w:r>
        <w:rPr>
          <w:rStyle w:val="CommentReference"/>
        </w:rPr>
        <w:commentReference w:id="21"/>
      </w:r>
      <w:r w:rsidR="00230EF6" w:rsidRPr="6EB66B0D">
        <w:rPr>
          <w:rFonts w:asciiTheme="minorHAnsi" w:hAnsiTheme="minorHAnsi" w:cstheme="minorBidi"/>
          <w:sz w:val="22"/>
          <w:szCs w:val="22"/>
        </w:rPr>
        <w:t xml:space="preserve"> </w:t>
      </w:r>
      <w:r w:rsidR="00657F96" w:rsidRPr="6EB66B0D">
        <w:rPr>
          <w:rFonts w:asciiTheme="minorHAnsi" w:hAnsiTheme="minorHAnsi" w:cstheme="minorBidi"/>
          <w:sz w:val="22"/>
          <w:szCs w:val="22"/>
        </w:rPr>
        <w:t xml:space="preserve">All staff should </w:t>
      </w:r>
      <w:r w:rsidR="00952A5A" w:rsidRPr="6EB66B0D">
        <w:rPr>
          <w:rFonts w:asciiTheme="minorHAnsi" w:hAnsiTheme="minorHAnsi" w:cstheme="minorBidi"/>
          <w:sz w:val="22"/>
          <w:szCs w:val="22"/>
        </w:rPr>
        <w:t xml:space="preserve">receive </w:t>
      </w:r>
      <w:r w:rsidR="00451766" w:rsidRPr="6EB66B0D">
        <w:rPr>
          <w:rFonts w:asciiTheme="minorHAnsi" w:hAnsiTheme="minorHAnsi" w:cstheme="minorBidi"/>
          <w:sz w:val="22"/>
          <w:szCs w:val="22"/>
        </w:rPr>
        <w:t xml:space="preserve">training </w:t>
      </w:r>
      <w:r w:rsidR="00823006" w:rsidRPr="6EB66B0D">
        <w:rPr>
          <w:rFonts w:asciiTheme="minorHAnsi" w:hAnsiTheme="minorHAnsi" w:cstheme="minorBidi"/>
          <w:sz w:val="22"/>
          <w:szCs w:val="22"/>
        </w:rPr>
        <w:t>that</w:t>
      </w:r>
      <w:r w:rsidR="00451766" w:rsidRPr="6EB66B0D">
        <w:rPr>
          <w:rFonts w:asciiTheme="minorHAnsi" w:hAnsiTheme="minorHAnsi" w:cstheme="minorBidi"/>
          <w:sz w:val="22"/>
          <w:szCs w:val="22"/>
        </w:rPr>
        <w:t xml:space="preserve"> includes the understanding</w:t>
      </w:r>
      <w:r w:rsidR="008618D7" w:rsidRPr="6EB66B0D">
        <w:rPr>
          <w:rFonts w:asciiTheme="minorHAnsi" w:hAnsiTheme="minorHAnsi" w:cstheme="minorBidi"/>
          <w:sz w:val="22"/>
          <w:szCs w:val="22"/>
        </w:rPr>
        <w:t xml:space="preserve"> of expectations, applicable roles, and responsibilities in relation to filtering and monitoring</w:t>
      </w:r>
      <w:r w:rsidR="00B8317B" w:rsidRPr="6EB66B0D">
        <w:rPr>
          <w:rFonts w:asciiTheme="minorHAnsi" w:hAnsiTheme="minorHAnsi" w:cstheme="minorBidi"/>
          <w:sz w:val="22"/>
          <w:szCs w:val="22"/>
        </w:rPr>
        <w:t xml:space="preserve">.  It should be reiterated that all should </w:t>
      </w:r>
      <w:r w:rsidR="008D2EDD" w:rsidRPr="6EB66B0D">
        <w:rPr>
          <w:rFonts w:asciiTheme="minorHAnsi" w:hAnsiTheme="minorHAnsi" w:cstheme="minorBidi"/>
          <w:sz w:val="22"/>
          <w:szCs w:val="22"/>
        </w:rPr>
        <w:t xml:space="preserve">follow the published guidance on filtering and monitoring.  </w:t>
      </w:r>
      <w:r w:rsidR="00F153E6" w:rsidRPr="6EB66B0D">
        <w:rPr>
          <w:rFonts w:asciiTheme="minorHAnsi" w:hAnsiTheme="minorHAnsi" w:cstheme="minorBidi"/>
          <w:sz w:val="22"/>
          <w:szCs w:val="22"/>
        </w:rPr>
        <w:t xml:space="preserve">Schools should consider meeting </w:t>
      </w:r>
      <w:r w:rsidR="71EA4DEF" w:rsidRPr="6EB66B0D">
        <w:rPr>
          <w:rFonts w:asciiTheme="minorHAnsi" w:hAnsiTheme="minorHAnsi" w:cstheme="minorBidi"/>
          <w:sz w:val="22"/>
          <w:szCs w:val="22"/>
        </w:rPr>
        <w:t>cyber</w:t>
      </w:r>
      <w:r w:rsidR="00F153E6" w:rsidRPr="6EB66B0D">
        <w:rPr>
          <w:rFonts w:asciiTheme="minorHAnsi" w:hAnsiTheme="minorHAnsi" w:cstheme="minorBidi"/>
          <w:sz w:val="22"/>
          <w:szCs w:val="22"/>
        </w:rPr>
        <w:t xml:space="preserve"> security standards.  </w:t>
      </w:r>
    </w:p>
    <w:p w14:paraId="502B15AA" w14:textId="77777777"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 xml:space="preserve">Providing support to staff </w:t>
      </w:r>
      <w:r w:rsidRPr="00A43E5B">
        <w:rPr>
          <w:rFonts w:ascii="Calibri" w:hAnsi="Calibri" w:cs="Calibri"/>
          <w:sz w:val="22"/>
          <w:szCs w:val="22"/>
        </w:rPr>
        <w:t>– to help them feel confident on welfare, safeguarding and child protection matters, to provide support in the referral process if required and to help them to understand that safeguarding and educational outcomes are linked</w:t>
      </w:r>
    </w:p>
    <w:p w14:paraId="1FEAF4E6" w14:textId="08EB0870"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 xml:space="preserve">Understanding the views of all children </w:t>
      </w:r>
      <w:r w:rsidRPr="00A43E5B">
        <w:rPr>
          <w:rFonts w:ascii="Calibri" w:hAnsi="Calibri" w:cs="Calibri"/>
          <w:sz w:val="22"/>
          <w:szCs w:val="22"/>
        </w:rPr>
        <w:t xml:space="preserve">– encouraging a culture of listening to all children (including those who are known to be disproportionately impacted by different forms of harm and abuse </w:t>
      </w:r>
      <w:r w:rsidR="006B7CBD" w:rsidRPr="00A43E5B">
        <w:rPr>
          <w:rFonts w:ascii="Calibri" w:hAnsi="Calibri" w:cs="Calibri"/>
          <w:sz w:val="22"/>
          <w:szCs w:val="22"/>
        </w:rPr>
        <w:t>egg</w:t>
      </w:r>
      <w:r w:rsidRPr="00A43E5B">
        <w:rPr>
          <w:rFonts w:ascii="Calibri" w:hAnsi="Calibri" w:cs="Calibri"/>
          <w:sz w:val="22"/>
          <w:szCs w:val="22"/>
        </w:rPr>
        <w:t xml:space="preserve"> LGBT pupils, disabled children or girls) and taking account of their wishes and feelings in </w:t>
      </w:r>
      <w:r w:rsidR="006B7CBD" w:rsidRPr="00A43E5B">
        <w:rPr>
          <w:rFonts w:ascii="Calibri" w:hAnsi="Calibri" w:cs="Calibri"/>
          <w:sz w:val="22"/>
          <w:szCs w:val="22"/>
        </w:rPr>
        <w:t>measures</w:t>
      </w:r>
      <w:r w:rsidRPr="00A43E5B">
        <w:rPr>
          <w:rFonts w:ascii="Calibri" w:hAnsi="Calibri" w:cs="Calibri"/>
          <w:sz w:val="22"/>
          <w:szCs w:val="22"/>
        </w:rPr>
        <w:t xml:space="preserve"> taken to protect them and understanding the difficulties children may have in approaching staff about their circumstances</w:t>
      </w:r>
    </w:p>
    <w:p w14:paraId="13C1E2BD" w14:textId="77777777" w:rsidR="00A43E5B" w:rsidRPr="00A43E5B" w:rsidRDefault="00A43E5B" w:rsidP="00A43E5B">
      <w:pPr>
        <w:numPr>
          <w:ilvl w:val="0"/>
          <w:numId w:val="25"/>
        </w:numPr>
        <w:ind w:left="1134" w:hanging="425"/>
        <w:jc w:val="both"/>
        <w:rPr>
          <w:rFonts w:ascii="Calibri" w:hAnsi="Calibri" w:cs="Calibri"/>
          <w:sz w:val="22"/>
          <w:szCs w:val="22"/>
        </w:rPr>
      </w:pPr>
      <w:r w:rsidRPr="6EB66B0D">
        <w:rPr>
          <w:rFonts w:ascii="Calibri" w:hAnsi="Calibri" w:cs="Calibri"/>
          <w:b/>
          <w:bCs/>
          <w:sz w:val="22"/>
          <w:szCs w:val="22"/>
        </w:rPr>
        <w:t>Holding and sharing information</w:t>
      </w:r>
      <w:r w:rsidRPr="6EB66B0D">
        <w:rPr>
          <w:rFonts w:ascii="Calibri" w:hAnsi="Calibri" w:cs="Calibri"/>
          <w:sz w:val="22"/>
          <w:szCs w:val="22"/>
        </w:rPr>
        <w:t xml:space="preserve"> – sharing with safeguarding partners, other agencies and professionals and transferring records between schools and colleges in accordance with data protection legislation, keeping detailed, accurate and secure written records and understanding the purpose of this</w:t>
      </w:r>
    </w:p>
    <w:p w14:paraId="230B3629" w14:textId="5063D1C0" w:rsidR="58BD1F21" w:rsidRDefault="58BD1F21" w:rsidP="6EB66B0D">
      <w:pPr>
        <w:numPr>
          <w:ilvl w:val="0"/>
          <w:numId w:val="25"/>
        </w:numPr>
        <w:ind w:left="1134" w:hanging="425"/>
        <w:jc w:val="both"/>
        <w:rPr>
          <w:rFonts w:ascii="Calibri" w:eastAsia="Calibri" w:hAnsi="Calibri" w:cs="Calibri"/>
          <w:sz w:val="22"/>
          <w:szCs w:val="22"/>
        </w:rPr>
      </w:pPr>
      <w:r w:rsidRPr="6EB66B0D">
        <w:rPr>
          <w:rFonts w:ascii="Calibri" w:eastAsia="Calibri" w:hAnsi="Calibri" w:cs="Calibri"/>
          <w:b/>
          <w:bCs/>
          <w:sz w:val="22"/>
          <w:szCs w:val="22"/>
        </w:rPr>
        <w:t>Where pupils attend alternative provision</w:t>
      </w:r>
      <w:r w:rsidRPr="6EB66B0D">
        <w:rPr>
          <w:rFonts w:ascii="Calibri" w:eastAsia="Calibri" w:hAnsi="Calibri" w:cs="Calibri"/>
          <w:sz w:val="22"/>
          <w:szCs w:val="22"/>
        </w:rPr>
        <w:t>, written confirmation is obtained that appropriate safeguarding checks have been completed by the provider, and safeguarding arrangements are equivalent to those expected in school.</w:t>
      </w:r>
      <w:commentRangeStart w:id="22"/>
      <w:commentRangeEnd w:id="22"/>
      <w:r>
        <w:rPr>
          <w:rStyle w:val="CommentReference"/>
        </w:rPr>
        <w:commentReference w:id="22"/>
      </w:r>
    </w:p>
    <w:p w14:paraId="6402AA97" w14:textId="7C71BD6B" w:rsidR="06D5DE41" w:rsidRDefault="06D5DE41" w:rsidP="6EB66B0D">
      <w:pPr>
        <w:numPr>
          <w:ilvl w:val="0"/>
          <w:numId w:val="25"/>
        </w:numPr>
        <w:ind w:left="1134" w:hanging="425"/>
        <w:jc w:val="both"/>
        <w:rPr>
          <w:rFonts w:ascii="Calibri" w:eastAsia="Calibri" w:hAnsi="Calibri" w:cs="Calibri"/>
          <w:sz w:val="22"/>
          <w:szCs w:val="22"/>
        </w:rPr>
      </w:pPr>
      <w:r w:rsidRPr="6EB66B0D">
        <w:rPr>
          <w:rFonts w:ascii="Calibri" w:eastAsia="Calibri" w:hAnsi="Calibri" w:cs="Calibri"/>
          <w:b/>
          <w:bCs/>
          <w:sz w:val="22"/>
          <w:szCs w:val="22"/>
        </w:rPr>
        <w:t>Liaise with the Prevent Engagement Team</w:t>
      </w:r>
      <w:r w:rsidRPr="6EB66B0D">
        <w:rPr>
          <w:rFonts w:ascii="Calibri" w:eastAsia="Calibri" w:hAnsi="Calibri" w:cs="Calibri"/>
          <w:sz w:val="22"/>
          <w:szCs w:val="22"/>
        </w:rPr>
        <w:t xml:space="preserve"> and ensure that referrals and interventions are recorded, quality-assured, and in line with lessons from recent national reviews. This includes reviewing the effectiveness of Prevent processes annually.</w:t>
      </w:r>
      <w:commentRangeStart w:id="23"/>
      <w:commentRangeEnd w:id="23"/>
      <w:r>
        <w:rPr>
          <w:rStyle w:val="CommentReference"/>
        </w:rPr>
        <w:commentReference w:id="23"/>
      </w:r>
    </w:p>
    <w:p w14:paraId="10243592" w14:textId="77777777" w:rsidR="00A43E5B" w:rsidRPr="00A43E5B" w:rsidRDefault="00A43E5B" w:rsidP="00A43E5B">
      <w:pPr>
        <w:jc w:val="both"/>
        <w:rPr>
          <w:rFonts w:ascii="Calibri" w:hAnsi="Calibri" w:cs="Calibri"/>
          <w:sz w:val="22"/>
          <w:szCs w:val="22"/>
          <w:lang w:val="en-GB"/>
        </w:rPr>
      </w:pPr>
    </w:p>
    <w:p w14:paraId="2E3DE4D9" w14:textId="3E9E68F0" w:rsidR="00A43E5B" w:rsidRDefault="00A43E5B" w:rsidP="6EB66B0D">
      <w:pPr>
        <w:pStyle w:val="Heading2"/>
        <w:spacing w:line="240" w:lineRule="auto"/>
        <w:ind w:left="709" w:hanging="709"/>
        <w:jc w:val="both"/>
        <w:rPr>
          <w:rFonts w:ascii="Calibri" w:hAnsi="Calibri" w:cs="Calibri"/>
          <w:b/>
          <w:bCs/>
          <w:color w:val="FF0000"/>
          <w:sz w:val="22"/>
          <w:szCs w:val="22"/>
          <w:u w:val="none"/>
        </w:rPr>
      </w:pPr>
      <w:r w:rsidRPr="6EB66B0D">
        <w:rPr>
          <w:rFonts w:ascii="Calibri" w:hAnsi="Calibri" w:cs="Calibri"/>
          <w:b/>
          <w:bCs/>
          <w:sz w:val="22"/>
          <w:szCs w:val="22"/>
          <w:u w:val="none"/>
        </w:rPr>
        <w:t xml:space="preserve">4 </w:t>
      </w:r>
      <w:r>
        <w:tab/>
      </w:r>
      <w:r w:rsidRPr="6EB66B0D">
        <w:rPr>
          <w:rFonts w:ascii="Calibri" w:hAnsi="Calibri" w:cs="Calibri"/>
          <w:b/>
          <w:bCs/>
          <w:sz w:val="22"/>
          <w:szCs w:val="22"/>
          <w:u w:val="none"/>
        </w:rPr>
        <w:t>Records, Monitoring and Transfer</w:t>
      </w:r>
      <w:r w:rsidRPr="6EB66B0D">
        <w:rPr>
          <w:rFonts w:ascii="Calibri" w:hAnsi="Calibri" w:cs="Calibri"/>
          <w:i/>
          <w:iCs/>
          <w:sz w:val="22"/>
          <w:szCs w:val="22"/>
          <w:u w:val="none"/>
        </w:rPr>
        <w:t xml:space="preserve"> </w:t>
      </w:r>
      <w:r w:rsidRPr="6EB66B0D">
        <w:rPr>
          <w:rFonts w:ascii="Calibri" w:hAnsi="Calibri" w:cs="Calibri"/>
          <w:i/>
          <w:iCs/>
          <w:sz w:val="22"/>
          <w:szCs w:val="22"/>
          <w:highlight w:val="yellow"/>
          <w:u w:val="none"/>
        </w:rPr>
        <w:t xml:space="preserve">(please amend this section to reflect local systems </w:t>
      </w:r>
      <w:r w:rsidR="006B7CBD" w:rsidRPr="6EB66B0D">
        <w:rPr>
          <w:rFonts w:ascii="Calibri" w:hAnsi="Calibri" w:cs="Calibri"/>
          <w:i/>
          <w:iCs/>
          <w:sz w:val="22"/>
          <w:szCs w:val="22"/>
          <w:highlight w:val="yellow"/>
          <w:u w:val="none"/>
        </w:rPr>
        <w:t>e.g.</w:t>
      </w:r>
      <w:r w:rsidRPr="6EB66B0D">
        <w:rPr>
          <w:rFonts w:ascii="Calibri" w:hAnsi="Calibri" w:cs="Calibri"/>
          <w:i/>
          <w:iCs/>
          <w:sz w:val="22"/>
          <w:szCs w:val="22"/>
          <w:highlight w:val="yellow"/>
          <w:u w:val="none"/>
        </w:rPr>
        <w:t xml:space="preserve"> use of ‘CPOMS’, ‘My Concerns’ </w:t>
      </w:r>
      <w:r w:rsidR="006B7CBD" w:rsidRPr="6EB66B0D">
        <w:rPr>
          <w:rFonts w:ascii="Calibri" w:hAnsi="Calibri" w:cs="Calibri"/>
          <w:i/>
          <w:iCs/>
          <w:sz w:val="22"/>
          <w:szCs w:val="22"/>
          <w:highlight w:val="yellow"/>
          <w:u w:val="none"/>
        </w:rPr>
        <w:t>etc.</w:t>
      </w:r>
      <w:r w:rsidRPr="6EB66B0D">
        <w:rPr>
          <w:rFonts w:ascii="Calibri" w:hAnsi="Calibri" w:cs="Calibri"/>
          <w:i/>
          <w:iCs/>
          <w:sz w:val="22"/>
          <w:szCs w:val="22"/>
          <w:highlight w:val="yellow"/>
          <w:u w:val="none"/>
        </w:rPr>
        <w:t xml:space="preserve"> and note the details if any particular forms or </w:t>
      </w:r>
      <w:proofErr w:type="spellStart"/>
      <w:r w:rsidRPr="6EB66B0D">
        <w:rPr>
          <w:rFonts w:ascii="Calibri" w:hAnsi="Calibri" w:cs="Calibri"/>
          <w:i/>
          <w:iCs/>
          <w:sz w:val="22"/>
          <w:szCs w:val="22"/>
          <w:highlight w:val="yellow"/>
          <w:u w:val="none"/>
        </w:rPr>
        <w:t>bodymaps</w:t>
      </w:r>
      <w:proofErr w:type="spellEnd"/>
      <w:r w:rsidRPr="6EB66B0D">
        <w:rPr>
          <w:rFonts w:ascii="Calibri" w:hAnsi="Calibri" w:cs="Calibri"/>
          <w:i/>
          <w:iCs/>
          <w:sz w:val="22"/>
          <w:szCs w:val="22"/>
          <w:highlight w:val="yellow"/>
          <w:u w:val="none"/>
        </w:rPr>
        <w:t xml:space="preserve"> </w:t>
      </w:r>
      <w:r w:rsidR="006B7CBD" w:rsidRPr="6EB66B0D">
        <w:rPr>
          <w:rFonts w:ascii="Calibri" w:hAnsi="Calibri" w:cs="Calibri"/>
          <w:i/>
          <w:iCs/>
          <w:sz w:val="22"/>
          <w:szCs w:val="22"/>
          <w:highlight w:val="yellow"/>
          <w:u w:val="none"/>
        </w:rPr>
        <w:t>etc.</w:t>
      </w:r>
      <w:r w:rsidRPr="6EB66B0D">
        <w:rPr>
          <w:rFonts w:ascii="Calibri" w:hAnsi="Calibri" w:cs="Calibri"/>
          <w:i/>
          <w:iCs/>
          <w:sz w:val="22"/>
          <w:szCs w:val="22"/>
          <w:highlight w:val="yellow"/>
          <w:u w:val="none"/>
        </w:rPr>
        <w:t xml:space="preserve"> are used for recording concerns)</w:t>
      </w:r>
    </w:p>
    <w:p w14:paraId="6656446F" w14:textId="5F586F45" w:rsidR="6EB66B0D" w:rsidRDefault="6EB66B0D" w:rsidP="6EB66B0D">
      <w:pPr>
        <w:ind w:left="709" w:hanging="709"/>
        <w:jc w:val="both"/>
        <w:rPr>
          <w:rFonts w:ascii="Calibri" w:hAnsi="Calibri" w:cs="Calibri"/>
          <w:sz w:val="22"/>
          <w:szCs w:val="22"/>
          <w:lang w:val="en-GB"/>
        </w:rPr>
      </w:pPr>
    </w:p>
    <w:p w14:paraId="3017CE47" w14:textId="77777777" w:rsidR="00A43E5B" w:rsidRPr="00A43E5B" w:rsidRDefault="00A43E5B" w:rsidP="00A43E5B">
      <w:pPr>
        <w:ind w:left="709" w:hanging="709"/>
        <w:jc w:val="both"/>
        <w:rPr>
          <w:rFonts w:ascii="Calibri" w:hAnsi="Calibri" w:cs="Calibri"/>
          <w:b/>
          <w:i/>
          <w:sz w:val="22"/>
          <w:szCs w:val="22"/>
          <w:lang w:val="en-GB"/>
        </w:rPr>
      </w:pPr>
      <w:r w:rsidRPr="00A43E5B">
        <w:rPr>
          <w:rFonts w:ascii="Calibri" w:hAnsi="Calibri" w:cs="Calibri"/>
          <w:sz w:val="22"/>
          <w:szCs w:val="22"/>
          <w:lang w:val="en-GB"/>
        </w:rPr>
        <w:t>4.1</w:t>
      </w:r>
      <w:r w:rsidRPr="00A43E5B">
        <w:rPr>
          <w:rFonts w:ascii="Calibri" w:hAnsi="Calibri" w:cs="Calibri"/>
          <w:sz w:val="22"/>
          <w:szCs w:val="22"/>
          <w:lang w:val="en-GB"/>
        </w:rPr>
        <w:tab/>
        <w:t xml:space="preserve">Well-kept records are essential to good child protection practice. All staff are clear about the need to record and report concerns about a child or children within the school.  Records of concerns are written </w:t>
      </w:r>
      <w:r w:rsidRPr="00AF77FC">
        <w:rPr>
          <w:rFonts w:ascii="Calibri" w:hAnsi="Calibri" w:cs="Calibri"/>
          <w:sz w:val="22"/>
          <w:szCs w:val="22"/>
          <w:lang w:val="en-GB"/>
        </w:rPr>
        <w:t xml:space="preserve">down </w:t>
      </w:r>
      <w:r w:rsidRPr="00AF77FC">
        <w:rPr>
          <w:rFonts w:ascii="Calibri" w:hAnsi="Calibri" w:cs="Calibri"/>
          <w:i/>
          <w:sz w:val="22"/>
          <w:szCs w:val="22"/>
          <w:lang w:val="en-GB"/>
        </w:rPr>
        <w:t>(or typed)</w:t>
      </w:r>
      <w:r w:rsidRPr="00AF77FC">
        <w:rPr>
          <w:rFonts w:ascii="Calibri" w:hAnsi="Calibri" w:cs="Calibri"/>
          <w:sz w:val="22"/>
          <w:szCs w:val="22"/>
          <w:lang w:val="en-GB"/>
        </w:rPr>
        <w:t xml:space="preserve">, signed </w:t>
      </w:r>
      <w:r w:rsidRPr="00AF77FC">
        <w:rPr>
          <w:rFonts w:ascii="Calibri" w:hAnsi="Calibri" w:cs="Calibri"/>
          <w:i/>
          <w:sz w:val="22"/>
          <w:szCs w:val="22"/>
          <w:lang w:val="en-GB"/>
        </w:rPr>
        <w:t>(possibly electronically)</w:t>
      </w:r>
      <w:r w:rsidRPr="00AF77FC">
        <w:rPr>
          <w:rFonts w:ascii="Calibri" w:hAnsi="Calibri" w:cs="Calibri"/>
          <w:sz w:val="22"/>
          <w:szCs w:val="22"/>
          <w:lang w:val="en-GB"/>
        </w:rPr>
        <w:t xml:space="preserve"> </w:t>
      </w:r>
      <w:r w:rsidRPr="00A43E5B">
        <w:rPr>
          <w:rFonts w:ascii="Calibri" w:hAnsi="Calibri" w:cs="Calibri"/>
          <w:sz w:val="22"/>
          <w:szCs w:val="22"/>
          <w:lang w:val="en-GB"/>
        </w:rPr>
        <w:t xml:space="preserve">and dated and passed immediately to the Designated Safeguarding Lead (or a Deputy). The Designated Safeguarding Lead is responsible for such records and for deciding at what point these records should be shared with other agencies (in accordance with the Data Protection Act 2018 and GDPR principles).  </w:t>
      </w:r>
    </w:p>
    <w:p w14:paraId="1C513BCF" w14:textId="77777777" w:rsidR="00A43E5B" w:rsidRPr="00A43E5B" w:rsidRDefault="00A43E5B" w:rsidP="00A43E5B">
      <w:pPr>
        <w:jc w:val="both"/>
        <w:rPr>
          <w:rFonts w:ascii="Calibri" w:hAnsi="Calibri" w:cs="Calibri"/>
          <w:sz w:val="22"/>
          <w:szCs w:val="22"/>
          <w:lang w:val="en-GB"/>
        </w:rPr>
      </w:pPr>
    </w:p>
    <w:p w14:paraId="737028A5" w14:textId="6D226BD8" w:rsidR="00A43E5B" w:rsidRPr="00A43E5B" w:rsidRDefault="00A43E5B" w:rsidP="00A43E5B">
      <w:pPr>
        <w:ind w:left="709" w:hanging="709"/>
        <w:jc w:val="both"/>
        <w:rPr>
          <w:rFonts w:ascii="Calibri" w:hAnsi="Calibri" w:cs="Calibri"/>
          <w:sz w:val="22"/>
          <w:szCs w:val="22"/>
        </w:rPr>
      </w:pPr>
      <w:r w:rsidRPr="193CE8BA">
        <w:rPr>
          <w:rFonts w:ascii="Calibri" w:hAnsi="Calibri" w:cs="Calibri"/>
          <w:sz w:val="22"/>
          <w:szCs w:val="22"/>
        </w:rPr>
        <w:t>4.2</w:t>
      </w:r>
      <w:r>
        <w:tab/>
      </w:r>
      <w:r w:rsidRPr="193CE8BA">
        <w:rPr>
          <w:rFonts w:ascii="Calibri" w:hAnsi="Calibri" w:cs="Calibri"/>
          <w:sz w:val="22"/>
          <w:szCs w:val="22"/>
        </w:rPr>
        <w:t>Records relating to actual or alleged abuse</w:t>
      </w:r>
      <w:r w:rsidR="7F892C5C" w:rsidRPr="193CE8BA">
        <w:rPr>
          <w:rFonts w:ascii="Calibri" w:hAnsi="Calibri" w:cs="Calibri"/>
          <w:sz w:val="22"/>
          <w:szCs w:val="22"/>
        </w:rPr>
        <w:t xml:space="preserve">, </w:t>
      </w:r>
      <w:r w:rsidRPr="193CE8BA">
        <w:rPr>
          <w:rFonts w:ascii="Calibri" w:hAnsi="Calibri" w:cs="Calibri"/>
          <w:sz w:val="22"/>
          <w:szCs w:val="22"/>
        </w:rPr>
        <w:t xml:space="preserve">neglect </w:t>
      </w:r>
      <w:r w:rsidR="71E4FB05" w:rsidRPr="193CE8BA">
        <w:rPr>
          <w:rFonts w:ascii="Calibri" w:hAnsi="Calibri" w:cs="Calibri"/>
          <w:sz w:val="22"/>
          <w:szCs w:val="22"/>
        </w:rPr>
        <w:t xml:space="preserve">or </w:t>
      </w:r>
      <w:commentRangeStart w:id="24"/>
      <w:r w:rsidR="71E4FB05" w:rsidRPr="193CE8BA">
        <w:rPr>
          <w:rFonts w:ascii="Calibri" w:hAnsi="Calibri" w:cs="Calibri"/>
          <w:sz w:val="22"/>
          <w:szCs w:val="22"/>
        </w:rPr>
        <w:t>exploitation</w:t>
      </w:r>
      <w:commentRangeEnd w:id="24"/>
      <w:r>
        <w:rPr>
          <w:rStyle w:val="CommentReference"/>
        </w:rPr>
        <w:commentReference w:id="24"/>
      </w:r>
      <w:r w:rsidR="71E4FB05" w:rsidRPr="193CE8BA">
        <w:rPr>
          <w:rFonts w:ascii="Calibri" w:hAnsi="Calibri" w:cs="Calibri"/>
          <w:sz w:val="22"/>
          <w:szCs w:val="22"/>
        </w:rPr>
        <w:t xml:space="preserve"> </w:t>
      </w:r>
      <w:r w:rsidRPr="193CE8BA">
        <w:rPr>
          <w:rFonts w:ascii="Calibri" w:hAnsi="Calibri" w:cs="Calibri"/>
          <w:sz w:val="22"/>
          <w:szCs w:val="22"/>
        </w:rPr>
        <w:t>are stored apart from normal pupil or staff records.  Normal records sometimes have markers to show that there is sensitive material stored elsewhere. This is to protect individuals from accidental access to sensitive material by those who do not need to know.</w:t>
      </w:r>
    </w:p>
    <w:p w14:paraId="30D447D7" w14:textId="77777777" w:rsidR="00A43E5B" w:rsidRPr="00A43E5B" w:rsidRDefault="00A43E5B" w:rsidP="00A43E5B">
      <w:pPr>
        <w:jc w:val="both"/>
        <w:rPr>
          <w:rFonts w:ascii="Calibri" w:hAnsi="Calibri" w:cs="Calibri"/>
          <w:sz w:val="22"/>
          <w:szCs w:val="22"/>
        </w:rPr>
      </w:pPr>
    </w:p>
    <w:p w14:paraId="5AD4CD5C" w14:textId="733F24DE" w:rsidR="00A43E5B" w:rsidRPr="00A43E5B" w:rsidRDefault="00A43E5B" w:rsidP="00A43E5B">
      <w:pPr>
        <w:ind w:left="709" w:hanging="709"/>
        <w:jc w:val="both"/>
        <w:rPr>
          <w:rFonts w:ascii="Calibri" w:hAnsi="Calibri" w:cs="Calibri"/>
          <w:sz w:val="22"/>
          <w:szCs w:val="22"/>
        </w:rPr>
      </w:pPr>
      <w:r w:rsidRPr="00A43E5B">
        <w:rPr>
          <w:rFonts w:ascii="Calibri" w:hAnsi="Calibri" w:cs="Calibri"/>
          <w:sz w:val="22"/>
          <w:szCs w:val="22"/>
        </w:rPr>
        <w:t>4.3</w:t>
      </w:r>
      <w:r w:rsidRPr="00A43E5B">
        <w:rPr>
          <w:rFonts w:ascii="Calibri" w:hAnsi="Calibri" w:cs="Calibri"/>
          <w:sz w:val="22"/>
          <w:szCs w:val="22"/>
        </w:rPr>
        <w:tab/>
        <w:t xml:space="preserve">Child protection records are stored securely, with access confined to specific staff, </w:t>
      </w:r>
      <w:r w:rsidR="006B7CBD" w:rsidRPr="00A43E5B">
        <w:rPr>
          <w:rFonts w:ascii="Calibri" w:hAnsi="Calibri" w:cs="Calibri"/>
          <w:sz w:val="22"/>
          <w:szCs w:val="22"/>
        </w:rPr>
        <w:t>e.g.</w:t>
      </w:r>
      <w:r w:rsidRPr="00A43E5B">
        <w:rPr>
          <w:rFonts w:ascii="Calibri" w:hAnsi="Calibri" w:cs="Calibri"/>
          <w:sz w:val="22"/>
          <w:szCs w:val="22"/>
        </w:rPr>
        <w:t xml:space="preserve"> the Designated Safeguarding Lead (and relevant deputies) and the Headteacher.  </w:t>
      </w:r>
    </w:p>
    <w:p w14:paraId="30D71C7D" w14:textId="77777777" w:rsidR="00A43E5B" w:rsidRPr="00A43E5B" w:rsidRDefault="00A43E5B" w:rsidP="00A43E5B">
      <w:pPr>
        <w:tabs>
          <w:tab w:val="num" w:pos="567"/>
        </w:tabs>
        <w:jc w:val="both"/>
        <w:rPr>
          <w:rFonts w:ascii="Calibri" w:hAnsi="Calibri" w:cs="Calibri"/>
          <w:i/>
          <w:sz w:val="22"/>
          <w:szCs w:val="22"/>
        </w:rPr>
      </w:pPr>
    </w:p>
    <w:p w14:paraId="476CA7A0" w14:textId="77777777" w:rsidR="00A43E5B" w:rsidRPr="00A43E5B" w:rsidRDefault="00A43E5B" w:rsidP="00A43E5B">
      <w:pPr>
        <w:ind w:left="709" w:hanging="709"/>
        <w:jc w:val="both"/>
        <w:rPr>
          <w:rFonts w:ascii="Calibri" w:hAnsi="Calibri" w:cs="Calibri"/>
          <w:sz w:val="22"/>
          <w:szCs w:val="22"/>
        </w:rPr>
      </w:pPr>
      <w:r w:rsidRPr="00A43E5B">
        <w:rPr>
          <w:rFonts w:ascii="Calibri" w:hAnsi="Calibri" w:cs="Calibri"/>
          <w:sz w:val="22"/>
          <w:szCs w:val="22"/>
        </w:rPr>
        <w:t>4.4</w:t>
      </w:r>
      <w:r w:rsidRPr="00A43E5B">
        <w:rPr>
          <w:rFonts w:ascii="Calibri" w:hAnsi="Calibri" w:cs="Calibri"/>
          <w:sz w:val="22"/>
          <w:szCs w:val="22"/>
        </w:rPr>
        <w:tab/>
        <w:t xml:space="preserve">Child protection records are reviewed regularly to check whether any action or updating is needed. This includes monitoring patterns of complaints or concerns about any individuals and ensuring these are acted upon. A case file chronology, summarizing case activity and significant events in the child’s life, helps to enable effective monitoring. Any actions taken are clearly indicated. </w:t>
      </w:r>
    </w:p>
    <w:p w14:paraId="2E677227" w14:textId="77777777" w:rsidR="00A43E5B" w:rsidRPr="00A43E5B" w:rsidRDefault="00A43E5B" w:rsidP="00A43E5B">
      <w:pPr>
        <w:jc w:val="both"/>
        <w:rPr>
          <w:rFonts w:ascii="Calibri" w:hAnsi="Calibri" w:cs="Calibri"/>
          <w:i/>
          <w:sz w:val="22"/>
          <w:szCs w:val="22"/>
        </w:rPr>
      </w:pPr>
    </w:p>
    <w:p w14:paraId="51931184" w14:textId="6F1E84BC" w:rsidR="00A43E5B" w:rsidRPr="00A43E5B" w:rsidRDefault="00A43E5B" w:rsidP="00A43E5B">
      <w:pPr>
        <w:ind w:left="709" w:hanging="709"/>
        <w:jc w:val="both"/>
        <w:rPr>
          <w:rFonts w:ascii="Calibri" w:hAnsi="Calibri" w:cs="Calibri"/>
          <w:sz w:val="22"/>
          <w:szCs w:val="22"/>
        </w:rPr>
      </w:pPr>
      <w:r w:rsidRPr="6EB66B0D">
        <w:rPr>
          <w:rFonts w:ascii="Calibri" w:hAnsi="Calibri" w:cs="Calibri"/>
          <w:sz w:val="22"/>
          <w:szCs w:val="22"/>
        </w:rPr>
        <w:t>4.5</w:t>
      </w:r>
      <w:r>
        <w:tab/>
      </w:r>
      <w:r w:rsidRPr="6EB66B0D">
        <w:rPr>
          <w:rFonts w:ascii="Calibri" w:hAnsi="Calibri" w:cs="Calibri"/>
          <w:sz w:val="22"/>
          <w:szCs w:val="22"/>
        </w:rPr>
        <w:t>When children transfer school their safeguarding records are also transferred within 5 days of them starting. Safeguarding records will be transferred separately from other records and best practice is to pass these directly to a Designated Safeguarding Lead in the receiving school with any necessary discussion or explanation and to obtain a signed and dated record of the transfer. Where a child needs specific ongoing support, relevant information will be transferred prior to the child arriving at their new school. In the event of a child moving out of area and a physical handover not being possible then the most secure method should be found to send the confidential records to a named Designated Safeguarding Lead and a photocopy kept until receipt is confirmed.</w:t>
      </w:r>
      <w:r w:rsidRPr="6EB66B0D">
        <w:rPr>
          <w:rFonts w:ascii="Calibri" w:hAnsi="Calibri" w:cs="Calibri"/>
          <w:sz w:val="22"/>
          <w:szCs w:val="22"/>
          <w:lang w:val="en-GB"/>
        </w:rPr>
        <w:t xml:space="preserve"> Files requested by other agencies e.g. Police, are copied.</w:t>
      </w:r>
    </w:p>
    <w:p w14:paraId="0DC00DAD" w14:textId="649BFBC3" w:rsidR="6EB66B0D" w:rsidRDefault="6EB66B0D" w:rsidP="6EB66B0D">
      <w:pPr>
        <w:ind w:left="709" w:hanging="709"/>
        <w:jc w:val="both"/>
        <w:rPr>
          <w:rFonts w:ascii="Calibri" w:hAnsi="Calibri" w:cs="Calibri"/>
          <w:sz w:val="22"/>
          <w:szCs w:val="22"/>
          <w:lang w:val="en-GB"/>
        </w:rPr>
      </w:pPr>
    </w:p>
    <w:p w14:paraId="37F1C644" w14:textId="7B42B37E" w:rsidR="3C37723C" w:rsidRDefault="3C37723C" w:rsidP="6EB66B0D">
      <w:pPr>
        <w:ind w:left="709" w:hanging="709"/>
        <w:jc w:val="both"/>
        <w:rPr>
          <w:rFonts w:ascii="Calibri" w:eastAsia="Calibri" w:hAnsi="Calibri" w:cs="Calibri"/>
          <w:sz w:val="22"/>
          <w:szCs w:val="22"/>
          <w:lang w:val="en-GB"/>
        </w:rPr>
      </w:pPr>
      <w:r w:rsidRPr="6EB66B0D">
        <w:rPr>
          <w:rFonts w:ascii="Calibri" w:hAnsi="Calibri" w:cs="Calibri"/>
          <w:sz w:val="22"/>
          <w:szCs w:val="22"/>
          <w:lang w:val="en-GB"/>
        </w:rPr>
        <w:t>4.6</w:t>
      </w:r>
      <w:r>
        <w:tab/>
      </w:r>
      <w:commentRangeStart w:id="25"/>
      <w:r w:rsidRPr="6EB66B0D">
        <w:rPr>
          <w:rFonts w:ascii="Calibri" w:eastAsia="Calibri" w:hAnsi="Calibri" w:cs="Calibri"/>
          <w:sz w:val="22"/>
          <w:szCs w:val="22"/>
          <w:lang w:val="en-GB"/>
        </w:rPr>
        <w:t>Record at least two emergency contacts for each child; monitor and review absence patterns, and trigger follow-up for any unexplained or prolonged absence.</w:t>
      </w:r>
      <w:commentRangeEnd w:id="25"/>
      <w:r>
        <w:rPr>
          <w:rStyle w:val="CommentReference"/>
        </w:rPr>
        <w:commentReference w:id="25"/>
      </w:r>
    </w:p>
    <w:p w14:paraId="1EFF1BC1" w14:textId="3D62BCCD" w:rsidR="00A43E5B" w:rsidRPr="00A43E5B" w:rsidRDefault="00A43E5B" w:rsidP="6EB66B0D">
      <w:pPr>
        <w:jc w:val="both"/>
        <w:rPr>
          <w:rFonts w:ascii="Calibri" w:hAnsi="Calibri" w:cs="Calibri"/>
          <w:b/>
          <w:bCs/>
          <w:sz w:val="22"/>
          <w:szCs w:val="22"/>
        </w:rPr>
      </w:pPr>
    </w:p>
    <w:p w14:paraId="3BD87B41"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5</w:t>
      </w:r>
      <w:r w:rsidRPr="00A43E5B">
        <w:rPr>
          <w:rFonts w:ascii="Calibri" w:hAnsi="Calibri" w:cs="Calibri"/>
          <w:b/>
          <w:sz w:val="22"/>
          <w:szCs w:val="22"/>
        </w:rPr>
        <w:tab/>
        <w:t>Support to pupils and school staff</w:t>
      </w:r>
    </w:p>
    <w:p w14:paraId="7AFD32AB" w14:textId="77777777" w:rsidR="00A43E5B" w:rsidRPr="00A43E5B" w:rsidRDefault="00A43E5B" w:rsidP="00A43E5B">
      <w:pPr>
        <w:jc w:val="both"/>
        <w:rPr>
          <w:rFonts w:ascii="Calibri" w:hAnsi="Calibri" w:cs="Calibri"/>
          <w:b/>
          <w:sz w:val="22"/>
          <w:szCs w:val="22"/>
        </w:rPr>
      </w:pPr>
    </w:p>
    <w:p w14:paraId="427AA320" w14:textId="1B5B9737" w:rsidR="00AF77FC" w:rsidRDefault="00A43E5B" w:rsidP="00A43E5B">
      <w:pPr>
        <w:ind w:left="709" w:hanging="709"/>
        <w:jc w:val="both"/>
        <w:rPr>
          <w:rFonts w:ascii="Calibri" w:hAnsi="Calibri" w:cs="Calibri"/>
          <w:sz w:val="22"/>
          <w:szCs w:val="22"/>
        </w:rPr>
      </w:pPr>
      <w:r w:rsidRPr="193CE8BA">
        <w:rPr>
          <w:rFonts w:ascii="Calibri" w:hAnsi="Calibri" w:cs="Calibri"/>
          <w:sz w:val="22"/>
          <w:szCs w:val="22"/>
        </w:rPr>
        <w:t>5.1</w:t>
      </w:r>
      <w:r>
        <w:tab/>
      </w:r>
      <w:r w:rsidRPr="193CE8BA">
        <w:rPr>
          <w:rFonts w:ascii="Calibri" w:hAnsi="Calibri" w:cs="Calibri"/>
          <w:b/>
          <w:bCs/>
          <w:sz w:val="22"/>
          <w:szCs w:val="22"/>
          <w:lang w:val="en-GB"/>
        </w:rPr>
        <w:t>Support</w:t>
      </w:r>
      <w:r w:rsidRPr="193CE8BA">
        <w:rPr>
          <w:rFonts w:ascii="Calibri" w:hAnsi="Calibri" w:cs="Calibri"/>
          <w:b/>
          <w:bCs/>
          <w:sz w:val="22"/>
          <w:szCs w:val="22"/>
        </w:rPr>
        <w:t xml:space="preserve"> to pupils (including those with a disability or about whom there are mental health concerns)</w:t>
      </w:r>
      <w:r w:rsidRPr="193CE8BA">
        <w:rPr>
          <w:rFonts w:ascii="Calibri" w:hAnsi="Calibri" w:cs="Calibri"/>
          <w:sz w:val="22"/>
          <w:szCs w:val="22"/>
        </w:rPr>
        <w:t xml:space="preserve"> Our school</w:t>
      </w:r>
      <w:r w:rsidRPr="193CE8BA">
        <w:rPr>
          <w:rFonts w:ascii="Calibri" w:hAnsi="Calibri" w:cs="Calibri"/>
          <w:sz w:val="22"/>
          <w:szCs w:val="22"/>
          <w:lang w:val="en-GB"/>
        </w:rPr>
        <w:t xml:space="preserve"> recognises</w:t>
      </w:r>
      <w:r w:rsidRPr="193CE8BA">
        <w:rPr>
          <w:rFonts w:ascii="Calibri" w:hAnsi="Calibri" w:cs="Calibri"/>
          <w:sz w:val="22"/>
          <w:szCs w:val="22"/>
        </w:rPr>
        <w:t xml:space="preserve"> that children who are abused or who witness violence may find it difficult to develop a sense of self-worth and view their lives in a positive way and that this is likely to adversely impact their mental health and emotional well-being. Children may be vulnerable because, for instance, they have needed an allocated social worker, have a disability, are in care, a care-leaver or previously looked after, or are experiencing some form of neglect. It is therefore important that staff recognize that mental health concerns can, in some cases, be an indicator that a child has suffered or is at risk of suffering abuse, neglect or exploitation. Staff are well placed to observe children day-to-day and identify those whose</w:t>
      </w:r>
      <w:r w:rsidRPr="193CE8BA">
        <w:rPr>
          <w:rFonts w:ascii="Calibri" w:hAnsi="Calibri" w:cs="Calibri"/>
          <w:sz w:val="22"/>
          <w:szCs w:val="22"/>
          <w:lang w:val="en-GB"/>
        </w:rPr>
        <w:t xml:space="preserve"> behaviour</w:t>
      </w:r>
      <w:r w:rsidRPr="193CE8BA">
        <w:rPr>
          <w:rFonts w:ascii="Calibri" w:hAnsi="Calibri" w:cs="Calibri"/>
          <w:sz w:val="22"/>
          <w:szCs w:val="22"/>
        </w:rPr>
        <w:t xml:space="preserve"> suggests that they may be experiencing a mental health problem or be at risk of developing one. Where children have suffered abuse</w:t>
      </w:r>
      <w:r w:rsidR="0373BB63" w:rsidRPr="193CE8BA">
        <w:rPr>
          <w:rFonts w:ascii="Calibri" w:hAnsi="Calibri" w:cs="Calibri"/>
          <w:sz w:val="22"/>
          <w:szCs w:val="22"/>
        </w:rPr>
        <w:t xml:space="preserve">, </w:t>
      </w:r>
      <w:r w:rsidRPr="193CE8BA">
        <w:rPr>
          <w:rFonts w:ascii="Calibri" w:hAnsi="Calibri" w:cs="Calibri"/>
          <w:sz w:val="22"/>
          <w:szCs w:val="22"/>
        </w:rPr>
        <w:t>neglect,</w:t>
      </w:r>
      <w:r w:rsidR="49E5FC8C" w:rsidRPr="193CE8BA">
        <w:rPr>
          <w:rFonts w:ascii="Calibri" w:hAnsi="Calibri" w:cs="Calibri"/>
          <w:sz w:val="22"/>
          <w:szCs w:val="22"/>
        </w:rPr>
        <w:t xml:space="preserve"> </w:t>
      </w:r>
      <w:commentRangeStart w:id="26"/>
      <w:r w:rsidR="49E5FC8C" w:rsidRPr="193CE8BA">
        <w:rPr>
          <w:rFonts w:ascii="Calibri" w:hAnsi="Calibri" w:cs="Calibri"/>
          <w:sz w:val="22"/>
          <w:szCs w:val="22"/>
        </w:rPr>
        <w:t>exploitation</w:t>
      </w:r>
      <w:commentRangeEnd w:id="26"/>
      <w:r>
        <w:rPr>
          <w:rStyle w:val="CommentReference"/>
        </w:rPr>
        <w:commentReference w:id="26"/>
      </w:r>
      <w:r w:rsidRPr="193CE8BA">
        <w:rPr>
          <w:rFonts w:ascii="Calibri" w:hAnsi="Calibri" w:cs="Calibri"/>
          <w:sz w:val="22"/>
          <w:szCs w:val="22"/>
        </w:rPr>
        <w:t xml:space="preserve"> or other potentially traumatic adverse childhood experiences, this can have a lasting impact throughout childhood, adolescence and into adulthood. For such children school may be one of the few stable, secure and predictable components of their lives. If staff have a mental health concern about a child that is also a safeguarding concern, immediate action will be taken, following this policy and speaking to the designated safeguarding lead or a deputy. Our school seeks to remove any barriers that may exist in being able to</w:t>
      </w:r>
      <w:r w:rsidRPr="193CE8BA">
        <w:rPr>
          <w:rFonts w:ascii="Calibri" w:hAnsi="Calibri" w:cs="Calibri"/>
          <w:sz w:val="22"/>
          <w:szCs w:val="22"/>
          <w:lang w:val="en-GB"/>
        </w:rPr>
        <w:t xml:space="preserve"> recognise</w:t>
      </w:r>
      <w:r w:rsidRPr="193CE8BA">
        <w:rPr>
          <w:rFonts w:ascii="Calibri" w:hAnsi="Calibri" w:cs="Calibri"/>
          <w:sz w:val="22"/>
          <w:szCs w:val="22"/>
        </w:rPr>
        <w:t xml:space="preserve"> abuse</w:t>
      </w:r>
      <w:r w:rsidR="2858D0DA" w:rsidRPr="193CE8BA">
        <w:rPr>
          <w:rFonts w:ascii="Calibri" w:hAnsi="Calibri" w:cs="Calibri"/>
          <w:sz w:val="22"/>
          <w:szCs w:val="22"/>
        </w:rPr>
        <w:t xml:space="preserve">, </w:t>
      </w:r>
      <w:r w:rsidRPr="193CE8BA">
        <w:rPr>
          <w:rFonts w:ascii="Calibri" w:hAnsi="Calibri" w:cs="Calibri"/>
          <w:sz w:val="22"/>
          <w:szCs w:val="22"/>
        </w:rPr>
        <w:t>neglect</w:t>
      </w:r>
      <w:r w:rsidR="1A332804" w:rsidRPr="193CE8BA">
        <w:rPr>
          <w:rFonts w:ascii="Calibri" w:hAnsi="Calibri" w:cs="Calibri"/>
          <w:sz w:val="22"/>
          <w:szCs w:val="22"/>
        </w:rPr>
        <w:t xml:space="preserve"> or </w:t>
      </w:r>
      <w:commentRangeStart w:id="27"/>
      <w:r w:rsidR="1A332804" w:rsidRPr="193CE8BA">
        <w:rPr>
          <w:rFonts w:ascii="Calibri" w:hAnsi="Calibri" w:cs="Calibri"/>
          <w:sz w:val="22"/>
          <w:szCs w:val="22"/>
        </w:rPr>
        <w:t>exploitation</w:t>
      </w:r>
      <w:commentRangeEnd w:id="27"/>
      <w:r>
        <w:rPr>
          <w:rStyle w:val="CommentReference"/>
        </w:rPr>
        <w:commentReference w:id="27"/>
      </w:r>
      <w:r w:rsidRPr="193CE8BA">
        <w:rPr>
          <w:rFonts w:ascii="Calibri" w:hAnsi="Calibri" w:cs="Calibri"/>
          <w:sz w:val="22"/>
          <w:szCs w:val="22"/>
        </w:rPr>
        <w:t xml:space="preserve"> </w:t>
      </w:r>
      <w:r w:rsidR="7EED73A0" w:rsidRPr="193CE8BA">
        <w:rPr>
          <w:rFonts w:ascii="Calibri" w:hAnsi="Calibri" w:cs="Calibri"/>
          <w:sz w:val="22"/>
          <w:szCs w:val="22"/>
        </w:rPr>
        <w:t>of</w:t>
      </w:r>
      <w:r w:rsidRPr="193CE8BA">
        <w:rPr>
          <w:rFonts w:ascii="Calibri" w:hAnsi="Calibri" w:cs="Calibri"/>
          <w:sz w:val="22"/>
          <w:szCs w:val="22"/>
        </w:rPr>
        <w:t xml:space="preserve"> pupils with Special Educational Needs, disabilities or physical health issues. </w:t>
      </w:r>
    </w:p>
    <w:p w14:paraId="7E8FAD5F" w14:textId="77777777" w:rsidR="00AF77FC" w:rsidRDefault="00AF77FC" w:rsidP="00A43E5B">
      <w:pPr>
        <w:ind w:left="709" w:hanging="709"/>
        <w:jc w:val="both"/>
        <w:rPr>
          <w:rFonts w:ascii="Calibri" w:hAnsi="Calibri" w:cs="Calibri"/>
          <w:sz w:val="22"/>
          <w:szCs w:val="22"/>
        </w:rPr>
      </w:pPr>
    </w:p>
    <w:p w14:paraId="5E8DC3F4" w14:textId="648A5BAB" w:rsidR="00A43E5B" w:rsidRPr="00A43E5B" w:rsidRDefault="00A43E5B" w:rsidP="00AF77FC">
      <w:pPr>
        <w:ind w:left="709"/>
        <w:jc w:val="both"/>
        <w:rPr>
          <w:rFonts w:ascii="Calibri" w:hAnsi="Calibri" w:cs="Calibri"/>
          <w:sz w:val="22"/>
          <w:szCs w:val="22"/>
        </w:rPr>
      </w:pPr>
      <w:r w:rsidRPr="00A43E5B">
        <w:rPr>
          <w:rFonts w:ascii="Calibri" w:hAnsi="Calibri" w:cs="Calibri"/>
          <w:sz w:val="22"/>
          <w:szCs w:val="22"/>
        </w:rPr>
        <w:t xml:space="preserve">These barriers </w:t>
      </w:r>
      <w:r w:rsidR="006B7CBD" w:rsidRPr="00A43E5B">
        <w:rPr>
          <w:rFonts w:ascii="Calibri" w:hAnsi="Calibri" w:cs="Calibri"/>
          <w:sz w:val="22"/>
          <w:szCs w:val="22"/>
        </w:rPr>
        <w:t>include: -</w:t>
      </w:r>
    </w:p>
    <w:p w14:paraId="7FA34EF7" w14:textId="77777777" w:rsidR="00A43E5B" w:rsidRPr="00A43E5B" w:rsidRDefault="00A43E5B" w:rsidP="00A43E5B">
      <w:pPr>
        <w:ind w:left="709" w:hanging="709"/>
        <w:jc w:val="both"/>
        <w:rPr>
          <w:rFonts w:ascii="Calibri" w:hAnsi="Calibri" w:cs="Calibri"/>
          <w:sz w:val="22"/>
          <w:szCs w:val="22"/>
        </w:rPr>
      </w:pPr>
    </w:p>
    <w:p w14:paraId="37194614"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assumptions that indicators of possible abuse such as behaviour, mood and injury relate to the child’s condition without further exploration</w:t>
      </w:r>
    </w:p>
    <w:p w14:paraId="5FA239EA"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6D94BF3D"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 xml:space="preserve">these children being more prone to peer group isolation or bullying (including prejudice-based bullying) than other children </w:t>
      </w:r>
    </w:p>
    <w:p w14:paraId="7E798350"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16AF9385"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 xml:space="preserve">the potential for children with SEND or certain medical conditions being disproportionally impacted by behaviours such as bullying, without outwardly showing any signs, and </w:t>
      </w:r>
    </w:p>
    <w:p w14:paraId="68BB07BE"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6A24E73A"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 xml:space="preserve">communication barriers and difficulties in managing or reporting these challenges. </w:t>
      </w:r>
    </w:p>
    <w:p w14:paraId="24C788CB"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15D79CBB"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 xml:space="preserve">cognitive understanding – being unable to understand the difference between fact and fiction in online content and then repeating the content/behaviours in schools or colleges or the consequences of doing so. </w:t>
      </w:r>
    </w:p>
    <w:p w14:paraId="0BA46244"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3C5A8440" w14:textId="7EB3B7D3" w:rsidR="00A43E5B" w:rsidRPr="00A43E5B" w:rsidRDefault="00A43E5B" w:rsidP="00A43E5B">
      <w:pPr>
        <w:ind w:left="709"/>
        <w:jc w:val="both"/>
        <w:rPr>
          <w:rFonts w:ascii="Calibri" w:hAnsi="Calibri" w:cs="Calibri"/>
          <w:sz w:val="22"/>
          <w:szCs w:val="22"/>
          <w:lang w:val="en-GB"/>
        </w:rPr>
      </w:pPr>
      <w:r w:rsidRPr="193CE8BA">
        <w:rPr>
          <w:rFonts w:ascii="Calibri" w:hAnsi="Calibri" w:cs="Calibri"/>
          <w:sz w:val="22"/>
          <w:szCs w:val="22"/>
        </w:rPr>
        <w:t>We will seek to provide such children with the necessary support to build their self-esteem and confidence, helping them to secure the very best educational outcomes they are able to achieve. The context in which safeguarding incidents and/or</w:t>
      </w:r>
      <w:r w:rsidRPr="193CE8BA">
        <w:rPr>
          <w:rFonts w:ascii="Calibri" w:hAnsi="Calibri" w:cs="Calibri"/>
          <w:sz w:val="22"/>
          <w:szCs w:val="22"/>
          <w:lang w:val="en-GB"/>
        </w:rPr>
        <w:t xml:space="preserve"> behaviours</w:t>
      </w:r>
      <w:r w:rsidRPr="193CE8BA">
        <w:rPr>
          <w:rFonts w:ascii="Calibri" w:hAnsi="Calibri" w:cs="Calibri"/>
          <w:sz w:val="22"/>
          <w:szCs w:val="22"/>
        </w:rPr>
        <w:t xml:space="preserve"> occur, whether in school or within or outside the home (including online), will be considered by staff, particularly the DSL and Deputy DSLs. Any associated threats or risks will be included in assessments and relevant information included in referrals to Children’s Social Care. General indicators of abuse</w:t>
      </w:r>
      <w:r w:rsidR="031CFEF7" w:rsidRPr="193CE8BA">
        <w:rPr>
          <w:rFonts w:ascii="Calibri" w:hAnsi="Calibri" w:cs="Calibri"/>
          <w:sz w:val="22"/>
          <w:szCs w:val="22"/>
        </w:rPr>
        <w:t xml:space="preserve">, </w:t>
      </w:r>
      <w:r w:rsidRPr="193CE8BA">
        <w:rPr>
          <w:rFonts w:ascii="Calibri" w:hAnsi="Calibri" w:cs="Calibri"/>
          <w:sz w:val="22"/>
          <w:szCs w:val="22"/>
        </w:rPr>
        <w:t>neglect</w:t>
      </w:r>
      <w:r w:rsidR="5B2FE72F" w:rsidRPr="193CE8BA">
        <w:rPr>
          <w:rFonts w:ascii="Calibri" w:hAnsi="Calibri" w:cs="Calibri"/>
          <w:sz w:val="22"/>
          <w:szCs w:val="22"/>
        </w:rPr>
        <w:t xml:space="preserve"> and </w:t>
      </w:r>
      <w:commentRangeStart w:id="28"/>
      <w:r w:rsidR="5B2FE72F" w:rsidRPr="193CE8BA">
        <w:rPr>
          <w:rFonts w:ascii="Calibri" w:hAnsi="Calibri" w:cs="Calibri"/>
          <w:sz w:val="22"/>
          <w:szCs w:val="22"/>
        </w:rPr>
        <w:t>exploitation</w:t>
      </w:r>
      <w:commentRangeEnd w:id="28"/>
      <w:r>
        <w:rPr>
          <w:rStyle w:val="CommentReference"/>
        </w:rPr>
        <w:commentReference w:id="28"/>
      </w:r>
      <w:r w:rsidRPr="193CE8BA">
        <w:rPr>
          <w:rFonts w:ascii="Calibri" w:hAnsi="Calibri" w:cs="Calibri"/>
          <w:sz w:val="22"/>
          <w:szCs w:val="22"/>
        </w:rPr>
        <w:t xml:space="preserve"> (from Part 1 of the statutory guidance) are also included in Appendix 7 of this policy and further information about specific forms of abuse are contained within Appendix B of the statutory guidance, “Keeping Children Safe in Education”.</w:t>
      </w:r>
    </w:p>
    <w:p w14:paraId="779051E8" w14:textId="77777777" w:rsidR="00A43E5B" w:rsidRPr="00A43E5B" w:rsidRDefault="00A43E5B" w:rsidP="00A43E5B">
      <w:pPr>
        <w:jc w:val="both"/>
        <w:rPr>
          <w:rFonts w:ascii="Calibri" w:hAnsi="Calibri" w:cs="Calibri"/>
          <w:sz w:val="22"/>
          <w:szCs w:val="22"/>
          <w:lang w:val="en-GB"/>
        </w:rPr>
      </w:pPr>
    </w:p>
    <w:p w14:paraId="11CFDAD3" w14:textId="63A16CB4" w:rsidR="00AF77FC" w:rsidRDefault="00A43E5B" w:rsidP="3F2A9598">
      <w:pPr>
        <w:pStyle w:val="Default"/>
        <w:ind w:left="709" w:hanging="709"/>
        <w:rPr>
          <w:rFonts w:ascii="Calibri" w:hAnsi="Calibri" w:cs="Calibri"/>
          <w:sz w:val="22"/>
          <w:szCs w:val="22"/>
          <w:lang w:val="en-US"/>
        </w:rPr>
      </w:pPr>
      <w:r w:rsidRPr="3F2A9598">
        <w:rPr>
          <w:rFonts w:ascii="Calibri" w:hAnsi="Calibri" w:cs="Calibri"/>
          <w:sz w:val="22"/>
          <w:szCs w:val="22"/>
          <w:lang w:val="en-US"/>
        </w:rPr>
        <w:t>5.2</w:t>
      </w:r>
      <w:r>
        <w:tab/>
      </w:r>
      <w:r w:rsidRPr="3F2A9598">
        <w:rPr>
          <w:rFonts w:ascii="Calibri" w:hAnsi="Calibri" w:cs="Calibri"/>
          <w:b/>
          <w:bCs/>
          <w:sz w:val="22"/>
          <w:szCs w:val="22"/>
          <w:lang w:val="en-US"/>
        </w:rPr>
        <w:t>Child on child abuse</w:t>
      </w:r>
      <w:r w:rsidRPr="3F2A9598">
        <w:rPr>
          <w:rFonts w:ascii="Calibri" w:hAnsi="Calibri" w:cs="Calibri"/>
          <w:sz w:val="22"/>
          <w:szCs w:val="22"/>
          <w:lang w:val="en-US"/>
        </w:rPr>
        <w:t xml:space="preserve"> - We </w:t>
      </w:r>
      <w:proofErr w:type="spellStart"/>
      <w:r w:rsidRPr="3F2A9598">
        <w:rPr>
          <w:rFonts w:ascii="Calibri" w:hAnsi="Calibri" w:cs="Calibri"/>
          <w:sz w:val="22"/>
          <w:szCs w:val="22"/>
          <w:lang w:val="en-US"/>
        </w:rPr>
        <w:t>recognise</w:t>
      </w:r>
      <w:proofErr w:type="spellEnd"/>
      <w:r w:rsidRPr="3F2A9598">
        <w:rPr>
          <w:rFonts w:ascii="Calibri" w:hAnsi="Calibri" w:cs="Calibri"/>
          <w:sz w:val="22"/>
          <w:szCs w:val="22"/>
          <w:lang w:val="en-US"/>
        </w:rPr>
        <w:t xml:space="preserve"> that children sometimes display harmful </w:t>
      </w:r>
      <w:proofErr w:type="spellStart"/>
      <w:r w:rsidRPr="3F2A9598">
        <w:rPr>
          <w:rFonts w:ascii="Calibri" w:hAnsi="Calibri" w:cs="Calibri"/>
          <w:sz w:val="22"/>
          <w:szCs w:val="22"/>
          <w:lang w:val="en-US"/>
        </w:rPr>
        <w:t>behaviour</w:t>
      </w:r>
      <w:proofErr w:type="spellEnd"/>
      <w:r w:rsidRPr="3F2A9598">
        <w:rPr>
          <w:rFonts w:ascii="Calibri" w:hAnsi="Calibri" w:cs="Calibri"/>
          <w:sz w:val="22"/>
          <w:szCs w:val="22"/>
          <w:lang w:val="en-US"/>
        </w:rPr>
        <w:t xml:space="preserve"> themselves and that even if there are no reports, it may still be happening. Incidents or allegations will be referred on for appropriate support and intervention. Such abuse is unacceptable and will not be tolerated at all or passed off as “banter”, “just having a laugh” or “part of growing up”. This abuse could for example include sexual violence and sexual harassment, “upskirting”, initiation/hazing type violence, all forms of bullying, abuse in intimate relationships between peers, consensual and non-consensual sharing of indecent images, causing someone to engage in sexual activity without consent and physical violence (</w:t>
      </w:r>
      <w:r w:rsidR="006B7CBD" w:rsidRPr="3F2A9598">
        <w:rPr>
          <w:rFonts w:ascii="Calibri" w:hAnsi="Calibri" w:cs="Calibri"/>
          <w:sz w:val="22"/>
          <w:szCs w:val="22"/>
          <w:lang w:val="en-US"/>
        </w:rPr>
        <w:t>e.g.</w:t>
      </w:r>
      <w:r w:rsidRPr="3F2A9598">
        <w:rPr>
          <w:rFonts w:ascii="Calibri" w:hAnsi="Calibri" w:cs="Calibri"/>
          <w:sz w:val="22"/>
          <w:szCs w:val="22"/>
          <w:lang w:val="en-US"/>
        </w:rPr>
        <w:t xml:space="preserve"> hitting, kicking, shaking, biting, hair pulling, </w:t>
      </w:r>
      <w:r w:rsidR="006B7CBD" w:rsidRPr="3F2A9598">
        <w:rPr>
          <w:rFonts w:ascii="Calibri" w:hAnsi="Calibri" w:cs="Calibri"/>
          <w:sz w:val="22"/>
          <w:szCs w:val="22"/>
          <w:lang w:val="en-US"/>
        </w:rPr>
        <w:t>etc.</w:t>
      </w:r>
      <w:r w:rsidRPr="3F2A9598">
        <w:rPr>
          <w:rFonts w:ascii="Calibri" w:hAnsi="Calibri" w:cs="Calibri"/>
          <w:sz w:val="22"/>
          <w:szCs w:val="22"/>
          <w:lang w:val="en-US"/>
        </w:rPr>
        <w:t xml:space="preserve">). This may be experienced by both boys and girls, however, girls are more likely to be the victims and boys perpetrators. </w:t>
      </w:r>
    </w:p>
    <w:p w14:paraId="55AC9DFD" w14:textId="77777777" w:rsidR="00AF77FC" w:rsidRDefault="00AF77FC" w:rsidP="00A43E5B">
      <w:pPr>
        <w:pStyle w:val="Default"/>
        <w:ind w:left="709" w:hanging="709"/>
        <w:rPr>
          <w:rFonts w:ascii="Calibri" w:hAnsi="Calibri" w:cs="Calibri"/>
          <w:sz w:val="22"/>
          <w:szCs w:val="22"/>
        </w:rPr>
      </w:pPr>
    </w:p>
    <w:p w14:paraId="76A31622" w14:textId="13710110" w:rsidR="00A43E5B" w:rsidRDefault="00A43E5B" w:rsidP="3F2A9598">
      <w:pPr>
        <w:pStyle w:val="Default"/>
        <w:ind w:left="709"/>
        <w:rPr>
          <w:rFonts w:ascii="Calibri" w:hAnsi="Calibri" w:cs="Calibri"/>
          <w:sz w:val="22"/>
          <w:szCs w:val="22"/>
          <w:lang w:val="en-US"/>
        </w:rPr>
      </w:pPr>
      <w:r w:rsidRPr="193CE8BA">
        <w:rPr>
          <w:rFonts w:ascii="Calibri" w:hAnsi="Calibri" w:cs="Calibri"/>
          <w:sz w:val="22"/>
          <w:szCs w:val="22"/>
          <w:lang w:val="en-US"/>
        </w:rPr>
        <w:t xml:space="preserve">Some pupils may be more at risk of harm from specific issues such as sexual violence, homophobic, </w:t>
      </w:r>
      <w:proofErr w:type="spellStart"/>
      <w:r w:rsidRPr="193CE8BA">
        <w:rPr>
          <w:rFonts w:ascii="Calibri" w:hAnsi="Calibri" w:cs="Calibri"/>
          <w:sz w:val="22"/>
          <w:szCs w:val="22"/>
          <w:lang w:val="en-US"/>
        </w:rPr>
        <w:t>biphobic</w:t>
      </w:r>
      <w:proofErr w:type="spellEnd"/>
      <w:r w:rsidRPr="193CE8BA">
        <w:rPr>
          <w:rFonts w:ascii="Calibri" w:hAnsi="Calibri" w:cs="Calibri"/>
          <w:sz w:val="22"/>
          <w:szCs w:val="22"/>
          <w:lang w:val="en-US"/>
        </w:rPr>
        <w:t xml:space="preserve"> or transphobic bullying or racial discrimination. We will therefore take positive action to create a culture of support and to ensure that girls and vulnerable groups such as LGBT</w:t>
      </w:r>
      <w:r w:rsidR="38151CCB" w:rsidRPr="193CE8BA">
        <w:rPr>
          <w:rFonts w:ascii="Calibri" w:hAnsi="Calibri" w:cs="Calibri"/>
          <w:sz w:val="22"/>
          <w:szCs w:val="22"/>
          <w:lang w:val="en-US"/>
        </w:rPr>
        <w:t xml:space="preserve">, pupils </w:t>
      </w:r>
      <w:commentRangeStart w:id="29"/>
      <w:r w:rsidR="38151CCB" w:rsidRPr="193CE8BA">
        <w:rPr>
          <w:rFonts w:ascii="Calibri" w:hAnsi="Calibri" w:cs="Calibri"/>
          <w:sz w:val="22"/>
          <w:szCs w:val="22"/>
          <w:lang w:val="en-US"/>
        </w:rPr>
        <w:t>gender</w:t>
      </w:r>
      <w:commentRangeEnd w:id="29"/>
      <w:r>
        <w:rPr>
          <w:rStyle w:val="CommentReference"/>
        </w:rPr>
        <w:commentReference w:id="29"/>
      </w:r>
      <w:r w:rsidR="38151CCB" w:rsidRPr="193CE8BA">
        <w:rPr>
          <w:rFonts w:ascii="Calibri" w:hAnsi="Calibri" w:cs="Calibri"/>
          <w:sz w:val="22"/>
          <w:szCs w:val="22"/>
          <w:lang w:val="en-US"/>
        </w:rPr>
        <w:t>-questioning, and pupils</w:t>
      </w:r>
      <w:r w:rsidRPr="193CE8BA">
        <w:rPr>
          <w:rFonts w:ascii="Calibri" w:hAnsi="Calibri" w:cs="Calibri"/>
          <w:sz w:val="22"/>
          <w:szCs w:val="22"/>
          <w:lang w:val="en-US"/>
        </w:rPr>
        <w:t xml:space="preserve"> from ethnic minority backgrounds feel confident to bring forward any concerns and have a safe space to talk to trusted staff about their experiences. There are different school and local authority or Safeguarding Children Partnership </w:t>
      </w:r>
      <w:proofErr w:type="spellStart"/>
      <w:r w:rsidRPr="193CE8BA">
        <w:rPr>
          <w:rFonts w:ascii="Calibri" w:hAnsi="Calibri" w:cs="Calibri"/>
          <w:sz w:val="22"/>
          <w:szCs w:val="22"/>
          <w:lang w:val="en-US"/>
        </w:rPr>
        <w:t>guidances</w:t>
      </w:r>
      <w:proofErr w:type="spellEnd"/>
      <w:r w:rsidRPr="193CE8BA">
        <w:rPr>
          <w:rFonts w:ascii="Calibri" w:hAnsi="Calibri" w:cs="Calibri"/>
          <w:sz w:val="22"/>
          <w:szCs w:val="22"/>
          <w:lang w:val="en-US"/>
        </w:rPr>
        <w:t xml:space="preserve"> and policies which detail the school’s procedures to address and </w:t>
      </w:r>
      <w:proofErr w:type="spellStart"/>
      <w:r w:rsidRPr="193CE8BA">
        <w:rPr>
          <w:rFonts w:ascii="Calibri" w:hAnsi="Calibri" w:cs="Calibri"/>
          <w:sz w:val="22"/>
          <w:szCs w:val="22"/>
          <w:lang w:val="en-US"/>
        </w:rPr>
        <w:t>minimise</w:t>
      </w:r>
      <w:proofErr w:type="spellEnd"/>
      <w:r w:rsidRPr="193CE8BA">
        <w:rPr>
          <w:rFonts w:ascii="Calibri" w:hAnsi="Calibri" w:cs="Calibri"/>
          <w:sz w:val="22"/>
          <w:szCs w:val="22"/>
          <w:lang w:val="en-US"/>
        </w:rPr>
        <w:t xml:space="preserve"> these concerns including; </w:t>
      </w:r>
    </w:p>
    <w:p w14:paraId="132BF304" w14:textId="77777777" w:rsidR="00AF77FC" w:rsidRPr="00A43E5B" w:rsidRDefault="00AF77FC" w:rsidP="00AF77FC">
      <w:pPr>
        <w:pStyle w:val="Default"/>
        <w:ind w:left="709"/>
        <w:rPr>
          <w:rFonts w:ascii="Calibri" w:hAnsi="Calibri" w:cs="Calibri"/>
          <w:sz w:val="22"/>
          <w:szCs w:val="22"/>
        </w:rPr>
      </w:pPr>
    </w:p>
    <w:p w14:paraId="69950312"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1. Pupil Behaviour Policy </w:t>
      </w:r>
    </w:p>
    <w:p w14:paraId="14A3B8F6"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2. Anti-bullying Policy </w:t>
      </w:r>
    </w:p>
    <w:p w14:paraId="67FB6CAA"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3. E-safety/Online safety Policy </w:t>
      </w:r>
    </w:p>
    <w:p w14:paraId="3384918C"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4. “Guidance for schools working with children who display harmful sexual behaviour” (Leicestershire LA Guidance) </w:t>
      </w:r>
    </w:p>
    <w:p w14:paraId="7FD06EE3" w14:textId="5D9894AA" w:rsidR="00A43E5B" w:rsidRPr="00A43E5B" w:rsidRDefault="00A43E5B" w:rsidP="00A43E5B">
      <w:pPr>
        <w:autoSpaceDE w:val="0"/>
        <w:autoSpaceDN w:val="0"/>
        <w:adjustRightInd w:val="0"/>
        <w:ind w:left="709"/>
        <w:rPr>
          <w:rFonts w:ascii="Calibri" w:hAnsi="Calibri" w:cs="Calibri"/>
          <w:sz w:val="22"/>
          <w:szCs w:val="22"/>
          <w:lang w:val="en-GB"/>
        </w:rPr>
      </w:pPr>
      <w:r w:rsidRPr="193CE8BA">
        <w:rPr>
          <w:rFonts w:ascii="Calibri" w:hAnsi="Calibri" w:cs="Calibri"/>
          <w:sz w:val="22"/>
          <w:szCs w:val="22"/>
          <w:lang w:val="en-GB"/>
        </w:rPr>
        <w:t xml:space="preserve">5. DfE guidance Part 5 of “Keeping </w:t>
      </w:r>
      <w:r w:rsidR="2A329EA9" w:rsidRPr="193CE8BA">
        <w:rPr>
          <w:rFonts w:ascii="Calibri" w:hAnsi="Calibri" w:cs="Calibri"/>
          <w:sz w:val="22"/>
          <w:szCs w:val="22"/>
          <w:lang w:val="en-GB"/>
        </w:rPr>
        <w:t>C</w:t>
      </w:r>
      <w:r w:rsidRPr="193CE8BA">
        <w:rPr>
          <w:rFonts w:ascii="Calibri" w:hAnsi="Calibri" w:cs="Calibri"/>
          <w:sz w:val="22"/>
          <w:szCs w:val="22"/>
          <w:lang w:val="en-GB"/>
        </w:rPr>
        <w:t xml:space="preserve">hildren </w:t>
      </w:r>
      <w:r w:rsidR="5823B4FD" w:rsidRPr="193CE8BA">
        <w:rPr>
          <w:rFonts w:ascii="Calibri" w:hAnsi="Calibri" w:cs="Calibri"/>
          <w:sz w:val="22"/>
          <w:szCs w:val="22"/>
          <w:lang w:val="en-GB"/>
        </w:rPr>
        <w:t>S</w:t>
      </w:r>
      <w:r w:rsidRPr="193CE8BA">
        <w:rPr>
          <w:rFonts w:ascii="Calibri" w:hAnsi="Calibri" w:cs="Calibri"/>
          <w:sz w:val="22"/>
          <w:szCs w:val="22"/>
          <w:lang w:val="en-GB"/>
        </w:rPr>
        <w:t xml:space="preserve">afe in </w:t>
      </w:r>
      <w:r w:rsidR="05D57D8F" w:rsidRPr="193CE8BA">
        <w:rPr>
          <w:rFonts w:ascii="Calibri" w:hAnsi="Calibri" w:cs="Calibri"/>
          <w:sz w:val="22"/>
          <w:szCs w:val="22"/>
          <w:lang w:val="en-GB"/>
        </w:rPr>
        <w:t>E</w:t>
      </w:r>
      <w:r w:rsidRPr="193CE8BA">
        <w:rPr>
          <w:rFonts w:ascii="Calibri" w:hAnsi="Calibri" w:cs="Calibri"/>
          <w:sz w:val="22"/>
          <w:szCs w:val="22"/>
          <w:lang w:val="en-GB"/>
        </w:rPr>
        <w:t>ducation”.</w:t>
      </w:r>
    </w:p>
    <w:p w14:paraId="7A3B0228" w14:textId="77777777" w:rsidR="00A43E5B" w:rsidRPr="00A43E5B" w:rsidRDefault="00A43E5B" w:rsidP="00A43E5B">
      <w:pPr>
        <w:autoSpaceDE w:val="0"/>
        <w:autoSpaceDN w:val="0"/>
        <w:adjustRightInd w:val="0"/>
        <w:ind w:left="709"/>
        <w:rPr>
          <w:rFonts w:ascii="Calibri" w:hAnsi="Calibri" w:cs="Calibri"/>
          <w:i/>
          <w:color w:val="FF0000"/>
          <w:sz w:val="22"/>
          <w:szCs w:val="22"/>
          <w:lang w:val="en-GB"/>
        </w:rPr>
      </w:pPr>
    </w:p>
    <w:p w14:paraId="44CEB6EF" w14:textId="77777777" w:rsidR="00A43E5B" w:rsidRPr="00A43E5B" w:rsidRDefault="00A43E5B" w:rsidP="00A43E5B">
      <w:pPr>
        <w:autoSpaceDE w:val="0"/>
        <w:autoSpaceDN w:val="0"/>
        <w:adjustRightInd w:val="0"/>
        <w:ind w:left="709"/>
        <w:rPr>
          <w:rFonts w:ascii="Calibri" w:hAnsi="Calibri" w:cs="Calibri"/>
          <w:sz w:val="22"/>
          <w:szCs w:val="22"/>
          <w:lang w:val="en-GB"/>
        </w:rPr>
      </w:pPr>
      <w:r w:rsidRPr="193CE8BA">
        <w:rPr>
          <w:rFonts w:ascii="Calibri" w:hAnsi="Calibri" w:cs="Calibri"/>
          <w:i/>
          <w:iCs/>
          <w:color w:val="FF0000"/>
          <w:sz w:val="22"/>
          <w:szCs w:val="22"/>
          <w:highlight w:val="yellow"/>
          <w:lang w:val="en-GB"/>
        </w:rPr>
        <w:t xml:space="preserve">&lt;Please make sure these policies are available alongside this policy and check that they  do adequately detail your procedures for addressing and minimising these specific issues – these need to be specific to your own school and circumstances – </w:t>
      </w:r>
      <w:r w:rsidRPr="193CE8BA">
        <w:rPr>
          <w:rFonts w:ascii="Calibri" w:hAnsi="Calibri" w:cs="Calibri"/>
          <w:b/>
          <w:bCs/>
          <w:i/>
          <w:iCs/>
          <w:color w:val="FF0000"/>
          <w:sz w:val="22"/>
          <w:szCs w:val="22"/>
          <w:highlight w:val="yellow"/>
          <w:lang w:val="en-GB"/>
        </w:rPr>
        <w:t>YOU SHOULD PERSONALIZE THIS SECTION OF THE POLICY TO YOUR OWN SCHOOL</w:t>
      </w:r>
      <w:r w:rsidRPr="193CE8BA">
        <w:rPr>
          <w:rFonts w:ascii="Calibri" w:hAnsi="Calibri" w:cs="Calibri"/>
          <w:i/>
          <w:iCs/>
          <w:color w:val="FF0000"/>
          <w:sz w:val="22"/>
          <w:szCs w:val="22"/>
          <w:highlight w:val="yellow"/>
          <w:lang w:val="en-GB"/>
        </w:rPr>
        <w:t>&gt;</w:t>
      </w:r>
      <w:r w:rsidRPr="193CE8BA">
        <w:rPr>
          <w:rFonts w:ascii="Calibri" w:hAnsi="Calibri" w:cs="Calibri"/>
          <w:i/>
          <w:iCs/>
          <w:sz w:val="22"/>
          <w:szCs w:val="22"/>
          <w:lang w:val="en-GB"/>
        </w:rPr>
        <w:t>.</w:t>
      </w:r>
      <w:r w:rsidRPr="193CE8BA">
        <w:rPr>
          <w:rFonts w:ascii="Calibri" w:hAnsi="Calibri" w:cs="Calibri"/>
          <w:sz w:val="22"/>
          <w:szCs w:val="22"/>
          <w:lang w:val="en-GB"/>
        </w:rPr>
        <w:t xml:space="preserve"> </w:t>
      </w:r>
    </w:p>
    <w:p w14:paraId="494CD926" w14:textId="77777777" w:rsidR="00A43E5B" w:rsidRPr="00A43E5B" w:rsidRDefault="00A43E5B" w:rsidP="00A43E5B">
      <w:pPr>
        <w:autoSpaceDE w:val="0"/>
        <w:autoSpaceDN w:val="0"/>
        <w:adjustRightInd w:val="0"/>
        <w:ind w:left="709"/>
        <w:rPr>
          <w:rFonts w:ascii="Calibri" w:hAnsi="Calibri" w:cs="Calibri"/>
          <w:sz w:val="22"/>
          <w:szCs w:val="22"/>
          <w:lang w:val="en-GB"/>
        </w:rPr>
      </w:pPr>
    </w:p>
    <w:p w14:paraId="3C41E63D" w14:textId="0CA75E7C" w:rsidR="00A43E5B" w:rsidRPr="00A43E5B" w:rsidRDefault="00A43E5B" w:rsidP="193CE8BA">
      <w:pPr>
        <w:autoSpaceDE w:val="0"/>
        <w:autoSpaceDN w:val="0"/>
        <w:adjustRightInd w:val="0"/>
        <w:ind w:left="709"/>
        <w:rPr>
          <w:rFonts w:asciiTheme="minorHAnsi" w:eastAsiaTheme="minorEastAsia" w:hAnsiTheme="minorHAnsi" w:cstheme="minorBidi"/>
          <w:sz w:val="22"/>
          <w:szCs w:val="22"/>
          <w:lang w:val="en-GB"/>
        </w:rPr>
      </w:pPr>
      <w:r w:rsidRPr="193CE8BA">
        <w:rPr>
          <w:rFonts w:ascii="Calibri" w:hAnsi="Calibri" w:cs="Calibri"/>
          <w:sz w:val="22"/>
          <w:szCs w:val="22"/>
          <w:lang w:val="en-GB"/>
        </w:rPr>
        <w:t xml:space="preserve">All children will be encouraged to report to a trusted adult in school all incidents of child on child abuse wherever it may have happened and will be taught about alternative ways of doing this both in school and elsewhere </w:t>
      </w:r>
      <w:r w:rsidR="006B7CBD" w:rsidRPr="193CE8BA">
        <w:rPr>
          <w:rFonts w:ascii="Calibri" w:hAnsi="Calibri" w:cs="Calibri"/>
          <w:sz w:val="22"/>
          <w:szCs w:val="22"/>
          <w:lang w:val="en-GB"/>
        </w:rPr>
        <w:t>e.g.</w:t>
      </w:r>
      <w:r w:rsidRPr="193CE8BA">
        <w:rPr>
          <w:rFonts w:ascii="Calibri" w:hAnsi="Calibri" w:cs="Calibri"/>
          <w:sz w:val="22"/>
          <w:szCs w:val="22"/>
          <w:lang w:val="en-GB"/>
        </w:rPr>
        <w:t xml:space="preserve"> via a “worry box” or online form. They will always be taken seriously and never given the impression that they are creating a problem by reporting their concern or made to feel ashamed. It is recognised that even where no reports are received, this does not mean that such abuse is not taking place. It could just be that it has not been reported. Where an incident has occurred or specific risks are identified, the details will be added to a safeguarding or behaviour record for the children concerned and a thorough investigation conducted by the DSL, where appropriate. A written risk assessment will be undertaken by the DSL in order to minimise the risk of further harm and to ensure the safety of all staff and pupils. Parents or carers of the children involved will be informed as soon as it is appropriate to do so. Support plans will be written and help offered, by different adults in school (to avoid a possible conflict of interest), to the alleged victim, the child or young person accused and any other children involved. A referral to any relevant outside agency will be made </w:t>
      </w:r>
      <w:r w:rsidR="006B7CBD" w:rsidRPr="193CE8BA">
        <w:rPr>
          <w:rFonts w:ascii="Calibri" w:hAnsi="Calibri" w:cs="Calibri"/>
          <w:sz w:val="22"/>
          <w:szCs w:val="22"/>
          <w:lang w:val="en-GB"/>
        </w:rPr>
        <w:t>e.g.</w:t>
      </w:r>
      <w:r w:rsidRPr="193CE8BA">
        <w:rPr>
          <w:rFonts w:ascii="Calibri" w:hAnsi="Calibri" w:cs="Calibri"/>
          <w:sz w:val="22"/>
          <w:szCs w:val="22"/>
          <w:lang w:val="en-GB"/>
        </w:rPr>
        <w:t xml:space="preserve"> Police or Social Care. </w:t>
      </w:r>
      <w:commentRangeStart w:id="30"/>
      <w:r w:rsidR="0076534A" w:rsidRPr="193CE8BA">
        <w:rPr>
          <w:rFonts w:ascii="Calibri" w:hAnsi="Calibri" w:cs="Calibri"/>
          <w:sz w:val="22"/>
          <w:szCs w:val="22"/>
          <w:lang w:val="en-GB"/>
        </w:rPr>
        <w:t xml:space="preserve">A referral to </w:t>
      </w:r>
      <w:r w:rsidR="378E4B48" w:rsidRPr="193CE8BA">
        <w:rPr>
          <w:rFonts w:asciiTheme="minorHAnsi" w:eastAsiaTheme="minorEastAsia" w:hAnsiTheme="minorHAnsi" w:cstheme="minorBidi"/>
          <w:sz w:val="22"/>
          <w:szCs w:val="22"/>
          <w:lang w:val="en-GB"/>
        </w:rPr>
        <w:t xml:space="preserve">Early Help </w:t>
      </w:r>
      <w:r w:rsidR="13E9E684" w:rsidRPr="193CE8BA">
        <w:rPr>
          <w:rFonts w:asciiTheme="minorHAnsi" w:eastAsiaTheme="minorEastAsia" w:hAnsiTheme="minorHAnsi" w:cstheme="minorBidi"/>
          <w:sz w:val="22"/>
          <w:szCs w:val="22"/>
          <w:lang w:val="en-GB"/>
        </w:rPr>
        <w:t>may also be appropriate in such circumstances, as indicated in paragraph 497 of Working Tog</w:t>
      </w:r>
      <w:r w:rsidR="1E549D90" w:rsidRPr="193CE8BA">
        <w:rPr>
          <w:rFonts w:asciiTheme="minorHAnsi" w:eastAsiaTheme="minorEastAsia" w:hAnsiTheme="minorHAnsi" w:cstheme="minorBidi"/>
          <w:sz w:val="22"/>
          <w:szCs w:val="22"/>
          <w:lang w:val="en-GB"/>
        </w:rPr>
        <w:t>e</w:t>
      </w:r>
      <w:r w:rsidR="13E9E684" w:rsidRPr="193CE8BA">
        <w:rPr>
          <w:rFonts w:asciiTheme="minorHAnsi" w:eastAsiaTheme="minorEastAsia" w:hAnsiTheme="minorHAnsi" w:cstheme="minorBidi"/>
          <w:sz w:val="22"/>
          <w:szCs w:val="22"/>
          <w:lang w:val="en-GB"/>
        </w:rPr>
        <w:t xml:space="preserve">ther </w:t>
      </w:r>
      <w:r w:rsidR="0B0E43B4" w:rsidRPr="193CE8BA">
        <w:rPr>
          <w:rFonts w:asciiTheme="minorHAnsi" w:eastAsiaTheme="minorEastAsia" w:hAnsiTheme="minorHAnsi" w:cstheme="minorBidi"/>
          <w:sz w:val="22"/>
          <w:szCs w:val="22"/>
          <w:lang w:val="en-GB"/>
        </w:rPr>
        <w:t>to Safeguard Children (2023)</w:t>
      </w:r>
      <w:r w:rsidR="54021401" w:rsidRPr="193CE8BA">
        <w:rPr>
          <w:rFonts w:asciiTheme="minorHAnsi" w:eastAsiaTheme="minorEastAsia" w:hAnsiTheme="minorHAnsi" w:cstheme="minorBidi"/>
          <w:sz w:val="22"/>
          <w:szCs w:val="22"/>
          <w:lang w:val="en-GB"/>
        </w:rPr>
        <w:t xml:space="preserve"> which st</w:t>
      </w:r>
      <w:r w:rsidR="378E4B48" w:rsidRPr="193CE8BA">
        <w:rPr>
          <w:rFonts w:asciiTheme="minorHAnsi" w:eastAsiaTheme="minorEastAsia" w:hAnsiTheme="minorHAnsi" w:cstheme="minorBidi"/>
          <w:sz w:val="22"/>
          <w:szCs w:val="22"/>
          <w:lang w:val="en-GB"/>
        </w:rPr>
        <w:t>ates, “Early Help is support for children of all ages that improves a family’s resilience and outcomes or reduces the chance of a problem getting worse.”</w:t>
      </w:r>
      <w:commentRangeEnd w:id="30"/>
      <w:r>
        <w:rPr>
          <w:rStyle w:val="CommentReference"/>
        </w:rPr>
        <w:commentReference w:id="30"/>
      </w:r>
    </w:p>
    <w:p w14:paraId="243356FB" w14:textId="0D7D3343" w:rsidR="00A43E5B" w:rsidRPr="00A43E5B" w:rsidRDefault="00A43E5B" w:rsidP="193CE8BA">
      <w:pPr>
        <w:autoSpaceDE w:val="0"/>
        <w:autoSpaceDN w:val="0"/>
        <w:adjustRightInd w:val="0"/>
        <w:ind w:left="709"/>
        <w:rPr>
          <w:rFonts w:ascii="Calibri" w:hAnsi="Calibri" w:cs="Calibri"/>
          <w:sz w:val="22"/>
          <w:szCs w:val="22"/>
          <w:lang w:val="en-GB"/>
        </w:rPr>
      </w:pPr>
      <w:r w:rsidRPr="193CE8BA">
        <w:rPr>
          <w:rFonts w:ascii="Calibri" w:hAnsi="Calibri" w:cs="Calibri"/>
          <w:sz w:val="22"/>
          <w:szCs w:val="22"/>
          <w:lang w:val="en-GB"/>
        </w:rPr>
        <w:t>Detailed guidance and procedures are included in the linked guidance and school policies listed above.</w:t>
      </w:r>
    </w:p>
    <w:p w14:paraId="609C9C4B" w14:textId="77777777" w:rsidR="00A43E5B" w:rsidRPr="00A43E5B" w:rsidRDefault="00A43E5B" w:rsidP="00A43E5B">
      <w:pPr>
        <w:autoSpaceDE w:val="0"/>
        <w:autoSpaceDN w:val="0"/>
        <w:adjustRightInd w:val="0"/>
        <w:ind w:left="709"/>
        <w:rPr>
          <w:rFonts w:ascii="Calibri" w:hAnsi="Calibri" w:cs="Calibri"/>
          <w:sz w:val="22"/>
          <w:szCs w:val="22"/>
          <w:lang w:val="en-GB"/>
        </w:rPr>
      </w:pPr>
    </w:p>
    <w:p w14:paraId="7324E387"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The following steps will be taken to minimise the risk of child on child abuse:</w:t>
      </w:r>
    </w:p>
    <w:p w14:paraId="69399CAA"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Staff training to ensure an understanding of what it is and how to recognise signs</w:t>
      </w:r>
    </w:p>
    <w:p w14:paraId="623C11E1" w14:textId="3B9BB826"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 xml:space="preserve">Promotion of a supportive environment by teaching about acceptable and unacceptable behaviours (including online) in both </w:t>
      </w:r>
      <w:r w:rsidR="006B7CBD" w:rsidRPr="00A43E5B">
        <w:rPr>
          <w:rFonts w:ascii="Calibri" w:hAnsi="Calibri" w:cs="Calibri"/>
          <w:sz w:val="22"/>
          <w:szCs w:val="22"/>
          <w:lang w:val="en-GB"/>
        </w:rPr>
        <w:t>assemblies</w:t>
      </w:r>
      <w:r w:rsidRPr="00A43E5B">
        <w:rPr>
          <w:rFonts w:ascii="Calibri" w:hAnsi="Calibri" w:cs="Calibri"/>
          <w:sz w:val="22"/>
          <w:szCs w:val="22"/>
          <w:lang w:val="en-GB"/>
        </w:rPr>
        <w:t xml:space="preserve"> and the wider curriculum </w:t>
      </w:r>
      <w:r w:rsidR="006B7CBD" w:rsidRPr="00A43E5B">
        <w:rPr>
          <w:rFonts w:ascii="Calibri" w:hAnsi="Calibri" w:cs="Calibri"/>
          <w:sz w:val="22"/>
          <w:szCs w:val="22"/>
          <w:lang w:val="en-GB"/>
        </w:rPr>
        <w:t>e.g.</w:t>
      </w:r>
      <w:r w:rsidRPr="00A43E5B">
        <w:rPr>
          <w:rFonts w:ascii="Calibri" w:hAnsi="Calibri" w:cs="Calibri"/>
          <w:sz w:val="22"/>
          <w:szCs w:val="22"/>
          <w:lang w:val="en-GB"/>
        </w:rPr>
        <w:t xml:space="preserve"> RSHE</w:t>
      </w:r>
    </w:p>
    <w:p w14:paraId="3586C2B3" w14:textId="6EEB6025"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193CE8BA">
        <w:rPr>
          <w:rFonts w:ascii="Calibri" w:hAnsi="Calibri" w:cs="Calibri"/>
          <w:sz w:val="22"/>
          <w:szCs w:val="22"/>
          <w:lang w:val="en-GB"/>
        </w:rPr>
        <w:t>Clear procedures put in place to govern the use of mobile phones</w:t>
      </w:r>
      <w:r w:rsidR="5126344D" w:rsidRPr="193CE8BA">
        <w:rPr>
          <w:rFonts w:ascii="Calibri" w:hAnsi="Calibri" w:cs="Calibri"/>
          <w:sz w:val="22"/>
          <w:szCs w:val="22"/>
          <w:lang w:val="en-GB"/>
        </w:rPr>
        <w:t xml:space="preserve"> and other relevant </w:t>
      </w:r>
      <w:commentRangeStart w:id="31"/>
      <w:r w:rsidR="5126344D" w:rsidRPr="193CE8BA">
        <w:rPr>
          <w:rFonts w:ascii="Calibri" w:hAnsi="Calibri" w:cs="Calibri"/>
          <w:sz w:val="22"/>
          <w:szCs w:val="22"/>
          <w:lang w:val="en-GB"/>
        </w:rPr>
        <w:t>devices</w:t>
      </w:r>
      <w:commentRangeEnd w:id="31"/>
      <w:r>
        <w:rPr>
          <w:rStyle w:val="CommentReference"/>
        </w:rPr>
        <w:commentReference w:id="31"/>
      </w:r>
      <w:r w:rsidRPr="193CE8BA">
        <w:rPr>
          <w:rFonts w:ascii="Calibri" w:hAnsi="Calibri" w:cs="Calibri"/>
          <w:sz w:val="22"/>
          <w:szCs w:val="22"/>
          <w:lang w:val="en-GB"/>
        </w:rPr>
        <w:t xml:space="preserve"> in school</w:t>
      </w:r>
    </w:p>
    <w:p w14:paraId="0DE81E54"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Appropriate staff supervision of pupils and identifying locations around the school site that are less visible and may present more risk to pupils</w:t>
      </w:r>
    </w:p>
    <w:p w14:paraId="1CE03311" w14:textId="77777777" w:rsidR="00A43E5B" w:rsidRPr="00A43E5B" w:rsidRDefault="00A43E5B" w:rsidP="00A43E5B">
      <w:pPr>
        <w:ind w:left="709" w:hanging="709"/>
        <w:jc w:val="both"/>
        <w:rPr>
          <w:rFonts w:ascii="Calibri" w:hAnsi="Calibri" w:cs="Calibri"/>
          <w:sz w:val="22"/>
          <w:szCs w:val="22"/>
          <w:lang w:val="en-GB"/>
        </w:rPr>
      </w:pPr>
    </w:p>
    <w:p w14:paraId="6CE7433D" w14:textId="402387B3" w:rsidR="00A43E5B" w:rsidRPr="00A43E5B" w:rsidRDefault="00A43E5B" w:rsidP="6EB66B0D">
      <w:pPr>
        <w:ind w:left="709" w:hanging="709"/>
        <w:jc w:val="both"/>
        <w:rPr>
          <w:rFonts w:ascii="Calibri" w:hAnsi="Calibri" w:cs="Calibri"/>
          <w:sz w:val="22"/>
          <w:szCs w:val="22"/>
          <w:lang w:val="en-GB"/>
        </w:rPr>
      </w:pPr>
      <w:r w:rsidRPr="6EB66B0D">
        <w:rPr>
          <w:rFonts w:ascii="Calibri" w:hAnsi="Calibri" w:cs="Calibri"/>
          <w:sz w:val="22"/>
          <w:szCs w:val="22"/>
          <w:lang w:val="en-GB"/>
        </w:rPr>
        <w:t>5.3</w:t>
      </w:r>
      <w:r>
        <w:tab/>
      </w:r>
      <w:r w:rsidRPr="6EB66B0D">
        <w:rPr>
          <w:rFonts w:ascii="Calibri" w:hAnsi="Calibri" w:cs="Calibri"/>
          <w:b/>
          <w:bCs/>
          <w:sz w:val="22"/>
          <w:szCs w:val="22"/>
          <w:lang w:val="en-GB"/>
        </w:rPr>
        <w:t xml:space="preserve">Online safety </w:t>
      </w:r>
      <w:r w:rsidRPr="6EB66B0D">
        <w:rPr>
          <w:rFonts w:ascii="Calibri" w:hAnsi="Calibri" w:cs="Calibri"/>
          <w:sz w:val="22"/>
          <w:szCs w:val="22"/>
          <w:lang w:val="en-GB"/>
        </w:rPr>
        <w:t xml:space="preserve">– We recognise that technology is a significant component in many safeguarding and wellbeing issues and that children are at risk of abuse online as well as face to face. Some children may use mobile and smart technology, whilst at school and outside of school, to sexually harass their peers, share indecent images (consensually and non-consensually) and view and share pornography and other harmful content. </w:t>
      </w:r>
    </w:p>
    <w:p w14:paraId="08F1D0D1" w14:textId="59B99376" w:rsidR="00A43E5B" w:rsidRPr="00A43E5B" w:rsidRDefault="4EB6729C" w:rsidP="6EB66B0D">
      <w:pPr>
        <w:ind w:left="709" w:hanging="709"/>
        <w:jc w:val="both"/>
        <w:rPr>
          <w:rFonts w:ascii="Calibri" w:hAnsi="Calibri" w:cs="Calibri"/>
          <w:sz w:val="22"/>
          <w:szCs w:val="22"/>
          <w:lang w:val="en-GB"/>
        </w:rPr>
      </w:pPr>
      <w:commentRangeStart w:id="32"/>
      <w:r w:rsidRPr="6EB66B0D">
        <w:rPr>
          <w:rFonts w:ascii="Calibri" w:eastAsia="Calibri" w:hAnsi="Calibri" w:cs="Calibri"/>
          <w:sz w:val="22"/>
          <w:szCs w:val="22"/>
          <w:lang w:val="en-GB"/>
        </w:rPr>
        <w:t>We recognise that online risks now also include the spread of misinformation, disinformation, conspiracy theories, and harmful or misleading AI-generated content. Staff will be trained to identify and respond to these risks, and pupils will be educated on critically evaluating online information.</w:t>
      </w:r>
      <w:commentRangeEnd w:id="32"/>
      <w:r w:rsidR="00A43E5B">
        <w:rPr>
          <w:rStyle w:val="CommentReference"/>
        </w:rPr>
        <w:commentReference w:id="32"/>
      </w:r>
    </w:p>
    <w:p w14:paraId="6013CFA4" w14:textId="758AE185" w:rsidR="00A43E5B" w:rsidRPr="00A43E5B" w:rsidRDefault="00A43E5B" w:rsidP="6EB66B0D">
      <w:pPr>
        <w:ind w:left="709"/>
        <w:jc w:val="both"/>
        <w:rPr>
          <w:rFonts w:ascii="Calibri" w:hAnsi="Calibri" w:cs="Calibri"/>
          <w:sz w:val="22"/>
          <w:szCs w:val="22"/>
          <w:lang w:val="en-GB"/>
        </w:rPr>
      </w:pPr>
      <w:r w:rsidRPr="6EB66B0D">
        <w:rPr>
          <w:rFonts w:ascii="Calibri" w:hAnsi="Calibri" w:cs="Calibri"/>
          <w:sz w:val="22"/>
          <w:szCs w:val="22"/>
          <w:lang w:val="en-GB"/>
        </w:rPr>
        <w:t>Many children have unrestricted access to the internet via their mobile phones</w:t>
      </w:r>
      <w:r w:rsidR="7FA90285" w:rsidRPr="6EB66B0D">
        <w:rPr>
          <w:rFonts w:ascii="Calibri" w:hAnsi="Calibri" w:cs="Calibri"/>
          <w:sz w:val="22"/>
          <w:szCs w:val="22"/>
          <w:lang w:val="en-GB"/>
        </w:rPr>
        <w:t xml:space="preserve"> and other relevant </w:t>
      </w:r>
      <w:commentRangeStart w:id="33"/>
      <w:r w:rsidR="7FA90285" w:rsidRPr="6EB66B0D">
        <w:rPr>
          <w:rFonts w:ascii="Calibri" w:hAnsi="Calibri" w:cs="Calibri"/>
          <w:sz w:val="22"/>
          <w:szCs w:val="22"/>
          <w:lang w:val="en-GB"/>
        </w:rPr>
        <w:t>devices</w:t>
      </w:r>
      <w:commentRangeEnd w:id="33"/>
      <w:r>
        <w:rPr>
          <w:rStyle w:val="CommentReference"/>
        </w:rPr>
        <w:commentReference w:id="33"/>
      </w:r>
      <w:r w:rsidRPr="6EB66B0D">
        <w:rPr>
          <w:rFonts w:ascii="Calibri" w:hAnsi="Calibri" w:cs="Calibri"/>
          <w:sz w:val="22"/>
          <w:szCs w:val="22"/>
          <w:lang w:val="en-GB"/>
        </w:rPr>
        <w:t xml:space="preserve"> and our online safety policy describes the rules governing their use in school. It also sets out the school’s response to incidents which may involve one or more of the four areas of risk – content, contact, conduct and commerce. Online safety is a consideration running through the planning and implementation of all relevant policies and procedures. Staff will always respond if informed that children have been involved in sharing indecent images. </w:t>
      </w:r>
      <w:r w:rsidR="006B7CBD" w:rsidRPr="6EB66B0D">
        <w:rPr>
          <w:rFonts w:ascii="Calibri" w:hAnsi="Calibri" w:cs="Calibri"/>
          <w:sz w:val="22"/>
          <w:szCs w:val="22"/>
          <w:lang w:val="en-GB"/>
        </w:rPr>
        <w:t>The DfE</w:t>
      </w:r>
      <w:r w:rsidRPr="6EB66B0D">
        <w:rPr>
          <w:rFonts w:ascii="Calibri" w:hAnsi="Calibri" w:cs="Calibri"/>
          <w:sz w:val="22"/>
          <w:szCs w:val="22"/>
          <w:lang w:val="en-GB"/>
        </w:rPr>
        <w:t xml:space="preserve"> guidance “Sharing nudes and semi-nudes: advice for education settings working with children and young people” (Dec 2020) will be used to guide the school’s response on a case by case basis.</w:t>
      </w:r>
    </w:p>
    <w:p w14:paraId="728A80C2" w14:textId="1F218140" w:rsidR="193CE8BA" w:rsidRDefault="193CE8BA" w:rsidP="193CE8BA">
      <w:pPr>
        <w:ind w:left="709" w:hanging="709"/>
        <w:jc w:val="both"/>
        <w:rPr>
          <w:rFonts w:ascii="Calibri" w:hAnsi="Calibri" w:cs="Calibri"/>
          <w:sz w:val="22"/>
          <w:szCs w:val="22"/>
          <w:lang w:val="en-GB"/>
        </w:rPr>
      </w:pPr>
    </w:p>
    <w:p w14:paraId="7311B6D1" w14:textId="585848FF" w:rsidR="00A43E5B" w:rsidRPr="00A43E5B" w:rsidRDefault="00A43E5B" w:rsidP="00A43E5B">
      <w:pPr>
        <w:ind w:left="709" w:hanging="4"/>
        <w:jc w:val="both"/>
        <w:rPr>
          <w:rFonts w:ascii="Calibri" w:hAnsi="Calibri" w:cs="Calibri"/>
          <w:sz w:val="22"/>
          <w:szCs w:val="22"/>
          <w:lang w:val="en-GB"/>
        </w:rPr>
      </w:pPr>
      <w:r w:rsidRPr="00A43E5B">
        <w:rPr>
          <w:rFonts w:ascii="Calibri" w:hAnsi="Calibri" w:cs="Calibri"/>
          <w:sz w:val="22"/>
          <w:szCs w:val="22"/>
          <w:lang w:val="en-GB"/>
        </w:rPr>
        <w:t xml:space="preserve">The key points for staff and volunteers (not including the DSL) </w:t>
      </w:r>
      <w:r w:rsidR="006B7CBD" w:rsidRPr="00A43E5B">
        <w:rPr>
          <w:rFonts w:ascii="Calibri" w:hAnsi="Calibri" w:cs="Calibri"/>
          <w:sz w:val="22"/>
          <w:szCs w:val="22"/>
          <w:lang w:val="en-GB"/>
        </w:rPr>
        <w:t>being: -</w:t>
      </w:r>
    </w:p>
    <w:p w14:paraId="099F73E1"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Report immediately to the DSL</w:t>
      </w:r>
    </w:p>
    <w:p w14:paraId="452D2D45"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view, copy, print, share, store or save the imagery, or ask a child to share or download.</w:t>
      </w:r>
    </w:p>
    <w:p w14:paraId="712E822F"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If you have already viewed the imagery by accident (e.g. if a young person has showed it to you before you could ask them not to), report this to the DSL (or equivalent) and seek support.</w:t>
      </w:r>
    </w:p>
    <w:p w14:paraId="20454847"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delete the imagery or ask the young person to delete it. Leave this for the DSL if needed.</w:t>
      </w:r>
    </w:p>
    <w:p w14:paraId="1CF2815F"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ask the child/children or young person(s) who are involved in the incident to disclose information regarding the imagery. This is the responsibility of the DSL (or equivalent).</w:t>
      </w:r>
    </w:p>
    <w:p w14:paraId="1E59C81F"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share information about the incident with other members of staff, the young person(s) it involves or their, or other, parents and/or carers.</w:t>
      </w:r>
    </w:p>
    <w:p w14:paraId="755EFFFC"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say or do anything to blame or shame any young people involved.</w:t>
      </w:r>
    </w:p>
    <w:p w14:paraId="588F65A0"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explain to them that you need to report it and reassure them that they will receive support and help from the DSL (or equivalent).</w:t>
      </w:r>
    </w:p>
    <w:p w14:paraId="103A875D" w14:textId="77777777" w:rsidR="00A43E5B" w:rsidRPr="00A43E5B" w:rsidRDefault="00A43E5B" w:rsidP="00A43E5B">
      <w:pPr>
        <w:ind w:left="705"/>
        <w:jc w:val="both"/>
        <w:rPr>
          <w:rFonts w:ascii="Calibri" w:hAnsi="Calibri" w:cs="Calibri"/>
          <w:sz w:val="22"/>
          <w:szCs w:val="22"/>
          <w:lang w:val="en-GB"/>
        </w:rPr>
      </w:pPr>
    </w:p>
    <w:p w14:paraId="027AC0B9" w14:textId="5F3B2FF0" w:rsidR="00A43E5B" w:rsidRDefault="00A43E5B" w:rsidP="6EB66B0D">
      <w:pPr>
        <w:ind w:left="709" w:hanging="709"/>
        <w:jc w:val="both"/>
        <w:rPr>
          <w:rFonts w:ascii="Calibri" w:hAnsi="Calibri" w:cs="Calibri"/>
          <w:sz w:val="22"/>
          <w:szCs w:val="22"/>
          <w:lang w:val="en-GB"/>
        </w:rPr>
      </w:pPr>
      <w:r w:rsidRPr="6EB66B0D">
        <w:rPr>
          <w:rFonts w:ascii="Calibri" w:hAnsi="Calibri" w:cs="Calibri"/>
          <w:sz w:val="22"/>
          <w:szCs w:val="22"/>
          <w:lang w:val="en-GB"/>
        </w:rPr>
        <w:t>5.4</w:t>
      </w:r>
      <w:r w:rsidRPr="6EB66B0D">
        <w:rPr>
          <w:rFonts w:ascii="Calibri" w:hAnsi="Calibri" w:cs="Calibri"/>
          <w:b/>
          <w:bCs/>
          <w:sz w:val="22"/>
          <w:szCs w:val="22"/>
          <w:lang w:val="en-GB"/>
        </w:rPr>
        <w:t xml:space="preserve"> </w:t>
      </w:r>
      <w:r>
        <w:tab/>
      </w:r>
      <w:r w:rsidRPr="6EB66B0D">
        <w:rPr>
          <w:rFonts w:ascii="Calibri" w:hAnsi="Calibri" w:cs="Calibri"/>
          <w:b/>
          <w:bCs/>
          <w:sz w:val="22"/>
          <w:szCs w:val="22"/>
          <w:lang w:val="en-GB"/>
        </w:rPr>
        <w:t>Sexual violence and sexual harassment</w:t>
      </w:r>
      <w:r w:rsidRPr="6EB66B0D">
        <w:rPr>
          <w:rFonts w:ascii="Calibri" w:hAnsi="Calibri" w:cs="Calibri"/>
          <w:sz w:val="22"/>
          <w:szCs w:val="22"/>
          <w:lang w:val="en-GB"/>
        </w:rPr>
        <w:t xml:space="preserve"> – Sexual violence refers to sexual offences as described under the Sexual Offences Act 2003 including rape and sexual assault. Sexual harassment is ‘unwanted conduct of a sexual nature’ that can occur online and offline and may include sexual name-calling, taunting or “jokes” and physical behaviour, for example, deliberately brushing against someone or interfering with clothes. ‘Upskirting’ is also a criminal offence (under the Voyeurism (Offences) Act 2019</w:t>
      </w:r>
      <w:r w:rsidR="006B7CBD" w:rsidRPr="6EB66B0D">
        <w:rPr>
          <w:rFonts w:ascii="Calibri" w:hAnsi="Calibri" w:cs="Calibri"/>
          <w:sz w:val="22"/>
          <w:szCs w:val="22"/>
          <w:lang w:val="en-GB"/>
        </w:rPr>
        <w:t>) and</w:t>
      </w:r>
      <w:r w:rsidRPr="6EB66B0D">
        <w:rPr>
          <w:rFonts w:ascii="Calibri" w:hAnsi="Calibri" w:cs="Calibri"/>
          <w:sz w:val="22"/>
          <w:szCs w:val="22"/>
          <w:lang w:val="en-GB"/>
        </w:rPr>
        <w:t xml:space="preserve"> typically involves taking a picture under a person’s clothing (not necessarily a skirt) without them knowing, in order to obtain sexual gratification or to cause humiliation, distress or alarm (anyone of any gender can be a victim). Evidence shows that girls, children with SEND and LGBT children are more likely to be the victims of sexual violence and harassment and boys are more likely to be the perpetrators. We will take positive action to create a safe and supportive culture in school, recognising the disproportionate vulnerability of these groups so that all pupils feel supported and have a safe space in order to speak openly with trusted adults if they wish to do </w:t>
      </w:r>
      <w:r w:rsidR="006B7CBD" w:rsidRPr="6EB66B0D">
        <w:rPr>
          <w:rFonts w:ascii="Calibri" w:hAnsi="Calibri" w:cs="Calibri"/>
          <w:sz w:val="22"/>
          <w:szCs w:val="22"/>
          <w:lang w:val="en-GB"/>
        </w:rPr>
        <w:t>sexual</w:t>
      </w:r>
      <w:r w:rsidRPr="6EB66B0D">
        <w:rPr>
          <w:rFonts w:ascii="Calibri" w:hAnsi="Calibri" w:cs="Calibri"/>
          <w:sz w:val="22"/>
          <w:szCs w:val="22"/>
          <w:lang w:val="en-GB"/>
        </w:rPr>
        <w:t xml:space="preserve"> violence and sexual harassment can occur between children of any gender.</w:t>
      </w:r>
    </w:p>
    <w:p w14:paraId="18078A50" w14:textId="77777777" w:rsidR="00A43E5B" w:rsidRPr="00A43E5B" w:rsidRDefault="00A43E5B" w:rsidP="00A43E5B">
      <w:pPr>
        <w:ind w:left="709" w:hanging="4"/>
        <w:jc w:val="both"/>
        <w:rPr>
          <w:rFonts w:ascii="Calibri" w:hAnsi="Calibri" w:cs="Calibri"/>
          <w:b/>
          <w:sz w:val="22"/>
          <w:szCs w:val="22"/>
          <w:lang w:val="en-GB"/>
        </w:rPr>
      </w:pPr>
    </w:p>
    <w:p w14:paraId="7451D2E9" w14:textId="77777777" w:rsidR="00A43E5B" w:rsidRPr="00A43E5B" w:rsidRDefault="00A43E5B" w:rsidP="00A43E5B">
      <w:pPr>
        <w:ind w:left="709" w:hanging="4"/>
        <w:jc w:val="both"/>
        <w:rPr>
          <w:rFonts w:ascii="Calibri" w:hAnsi="Calibri" w:cs="Calibri"/>
          <w:b/>
          <w:sz w:val="22"/>
          <w:szCs w:val="22"/>
          <w:lang w:val="en-GB"/>
        </w:rPr>
      </w:pPr>
      <w:r w:rsidRPr="00A43E5B">
        <w:rPr>
          <w:rFonts w:ascii="Calibri" w:hAnsi="Calibri" w:cs="Calibri"/>
          <w:b/>
          <w:sz w:val="22"/>
          <w:szCs w:val="22"/>
          <w:lang w:val="en-GB"/>
        </w:rPr>
        <w:t>Curriculum</w:t>
      </w:r>
    </w:p>
    <w:p w14:paraId="0215292A" w14:textId="77777777" w:rsidR="00A43E5B" w:rsidRPr="00A43E5B" w:rsidRDefault="00A43E5B" w:rsidP="00A43E5B">
      <w:pPr>
        <w:pStyle w:val="ListParagraph"/>
        <w:numPr>
          <w:ilvl w:val="0"/>
          <w:numId w:val="28"/>
        </w:numPr>
        <w:jc w:val="both"/>
        <w:rPr>
          <w:rFonts w:ascii="Calibri" w:hAnsi="Calibri" w:cs="Calibri"/>
          <w:sz w:val="22"/>
          <w:szCs w:val="22"/>
          <w:lang w:val="en-GB"/>
        </w:rPr>
      </w:pPr>
      <w:r w:rsidRPr="00A43E5B">
        <w:rPr>
          <w:rFonts w:ascii="Calibri" w:hAnsi="Calibri" w:cs="Calibri"/>
          <w:sz w:val="22"/>
          <w:szCs w:val="22"/>
          <w:lang w:val="en-GB"/>
        </w:rPr>
        <w:t>Planned PSHE and Relationships, Sex and Health Education</w:t>
      </w:r>
      <w:r w:rsidRPr="00A43E5B" w:rsidDel="002E7F37">
        <w:rPr>
          <w:rFonts w:ascii="Calibri" w:hAnsi="Calibri" w:cs="Calibri"/>
          <w:sz w:val="22"/>
          <w:szCs w:val="22"/>
          <w:lang w:val="en-GB"/>
        </w:rPr>
        <w:t xml:space="preserve"> </w:t>
      </w:r>
      <w:r w:rsidRPr="00A43E5B">
        <w:rPr>
          <w:rFonts w:ascii="Calibri" w:hAnsi="Calibri" w:cs="Calibri"/>
          <w:sz w:val="22"/>
          <w:szCs w:val="22"/>
          <w:lang w:val="en-GB"/>
        </w:rPr>
        <w:t>will include personal privacy, respect and consent so that children will have a better understanding of how to behave towards their peers including online. This will be taught alongside other safeguarding issues as set out in the DfE statutory guidance “Relationships Education, Relationships and Sex Education (RSE) and Health Education” . This will be appropriate to pupils’ age and stage of development. It will also be underpinned by the school’s behaviour policy and pastoral support system.</w:t>
      </w:r>
    </w:p>
    <w:p w14:paraId="00D8CEC2" w14:textId="77777777" w:rsidR="00A43E5B" w:rsidRPr="00A43E5B" w:rsidRDefault="00A43E5B" w:rsidP="00A43E5B">
      <w:pPr>
        <w:pStyle w:val="ListParagraph"/>
        <w:ind w:left="1065"/>
        <w:jc w:val="both"/>
        <w:rPr>
          <w:rFonts w:ascii="Calibri" w:hAnsi="Calibri" w:cs="Calibri"/>
          <w:sz w:val="22"/>
          <w:szCs w:val="22"/>
          <w:lang w:val="en-GB"/>
        </w:rPr>
      </w:pPr>
    </w:p>
    <w:p w14:paraId="1880992F" w14:textId="77777777" w:rsidR="00A43E5B" w:rsidRPr="00A43E5B" w:rsidRDefault="00A43E5B" w:rsidP="00A43E5B">
      <w:pPr>
        <w:pStyle w:val="ListParagraph"/>
        <w:ind w:left="709"/>
        <w:jc w:val="both"/>
        <w:rPr>
          <w:rFonts w:ascii="Calibri" w:hAnsi="Calibri" w:cs="Calibri"/>
          <w:b/>
          <w:sz w:val="22"/>
          <w:szCs w:val="22"/>
          <w:lang w:val="en-GB"/>
        </w:rPr>
      </w:pPr>
      <w:r w:rsidRPr="00A43E5B">
        <w:rPr>
          <w:rFonts w:ascii="Calibri" w:hAnsi="Calibri" w:cs="Calibri"/>
          <w:b/>
          <w:sz w:val="22"/>
          <w:szCs w:val="22"/>
          <w:lang w:val="en-GB"/>
        </w:rPr>
        <w:t>Responding to an incident</w:t>
      </w:r>
    </w:p>
    <w:p w14:paraId="18816D19" w14:textId="6F722EE4" w:rsidR="00A43E5B" w:rsidRPr="00A43E5B" w:rsidRDefault="00A43E5B" w:rsidP="0AC18635">
      <w:pPr>
        <w:pStyle w:val="ListParagraph"/>
        <w:numPr>
          <w:ilvl w:val="0"/>
          <w:numId w:val="28"/>
        </w:numPr>
        <w:jc w:val="both"/>
        <w:rPr>
          <w:rFonts w:ascii="Calibri" w:hAnsi="Calibri" w:cs="Calibri"/>
          <w:sz w:val="22"/>
          <w:szCs w:val="22"/>
        </w:rPr>
      </w:pPr>
      <w:r w:rsidRPr="0AC18635">
        <w:rPr>
          <w:rFonts w:ascii="Calibri" w:hAnsi="Calibri" w:cs="Calibri"/>
          <w:sz w:val="22"/>
          <w:szCs w:val="22"/>
        </w:rPr>
        <w:t xml:space="preserve">School will follow the DfE guidance on ‘Child-on child sexual violence and sexual </w:t>
      </w:r>
      <w:r w:rsidR="006B7CBD" w:rsidRPr="0AC18635">
        <w:rPr>
          <w:rFonts w:ascii="Calibri" w:hAnsi="Calibri" w:cs="Calibri"/>
          <w:sz w:val="22"/>
          <w:szCs w:val="22"/>
        </w:rPr>
        <w:t>harassment’, in</w:t>
      </w:r>
      <w:r w:rsidRPr="0AC18635">
        <w:rPr>
          <w:rFonts w:ascii="Calibri" w:hAnsi="Calibri" w:cs="Calibri"/>
          <w:sz w:val="22"/>
          <w:szCs w:val="22"/>
        </w:rPr>
        <w:t xml:space="preserve"> Part 5 of “Keeping </w:t>
      </w:r>
      <w:r w:rsidR="36B8CDD1" w:rsidRPr="0AC18635">
        <w:rPr>
          <w:rFonts w:ascii="Calibri" w:hAnsi="Calibri" w:cs="Calibri"/>
          <w:sz w:val="22"/>
          <w:szCs w:val="22"/>
        </w:rPr>
        <w:t>C</w:t>
      </w:r>
      <w:r w:rsidRPr="0AC18635">
        <w:rPr>
          <w:rFonts w:ascii="Calibri" w:hAnsi="Calibri" w:cs="Calibri"/>
          <w:sz w:val="22"/>
          <w:szCs w:val="22"/>
        </w:rPr>
        <w:t xml:space="preserve">hildren </w:t>
      </w:r>
      <w:r w:rsidR="1731F499" w:rsidRPr="0AC18635">
        <w:rPr>
          <w:rFonts w:ascii="Calibri" w:hAnsi="Calibri" w:cs="Calibri"/>
          <w:sz w:val="22"/>
          <w:szCs w:val="22"/>
        </w:rPr>
        <w:t>S</w:t>
      </w:r>
      <w:r w:rsidRPr="0AC18635">
        <w:rPr>
          <w:rFonts w:ascii="Calibri" w:hAnsi="Calibri" w:cs="Calibri"/>
          <w:sz w:val="22"/>
          <w:szCs w:val="22"/>
        </w:rPr>
        <w:t xml:space="preserve">afe in </w:t>
      </w:r>
      <w:r w:rsidR="708503A4" w:rsidRPr="0AC18635">
        <w:rPr>
          <w:rFonts w:ascii="Calibri" w:hAnsi="Calibri" w:cs="Calibri"/>
          <w:sz w:val="22"/>
          <w:szCs w:val="22"/>
        </w:rPr>
        <w:t>E</w:t>
      </w:r>
      <w:r w:rsidRPr="0AC18635">
        <w:rPr>
          <w:rFonts w:ascii="Calibri" w:hAnsi="Calibri" w:cs="Calibri"/>
          <w:sz w:val="22"/>
          <w:szCs w:val="22"/>
        </w:rPr>
        <w:t>ducation”.</w:t>
      </w:r>
    </w:p>
    <w:p w14:paraId="3843144E" w14:textId="77777777" w:rsidR="00A43E5B" w:rsidRPr="00A43E5B" w:rsidRDefault="00A43E5B" w:rsidP="00A43E5B">
      <w:pPr>
        <w:pStyle w:val="ListParagraph"/>
        <w:numPr>
          <w:ilvl w:val="0"/>
          <w:numId w:val="28"/>
        </w:numPr>
        <w:jc w:val="both"/>
        <w:rPr>
          <w:rFonts w:ascii="Calibri" w:hAnsi="Calibri" w:cs="Calibri"/>
          <w:sz w:val="22"/>
          <w:szCs w:val="22"/>
          <w:lang w:val="en-GB"/>
        </w:rPr>
      </w:pPr>
      <w:r w:rsidRPr="00A43E5B">
        <w:rPr>
          <w:rFonts w:ascii="Calibri" w:hAnsi="Calibri" w:cs="Calibri"/>
          <w:sz w:val="22"/>
          <w:szCs w:val="22"/>
          <w:lang w:val="en-GB"/>
        </w:rPr>
        <w:t>Relevant staff will liaise with the police, social care and parents as appropriate.</w:t>
      </w:r>
    </w:p>
    <w:p w14:paraId="006ED787" w14:textId="77777777" w:rsidR="00A43E5B" w:rsidRPr="00A43E5B" w:rsidRDefault="00A43E5B" w:rsidP="00A43E5B">
      <w:pPr>
        <w:pStyle w:val="ListParagraph"/>
        <w:numPr>
          <w:ilvl w:val="0"/>
          <w:numId w:val="28"/>
        </w:numPr>
        <w:jc w:val="both"/>
        <w:rPr>
          <w:rFonts w:ascii="Calibri" w:hAnsi="Calibri" w:cs="Calibri"/>
          <w:sz w:val="22"/>
          <w:szCs w:val="22"/>
          <w:lang w:val="en-GB"/>
        </w:rPr>
      </w:pPr>
      <w:r w:rsidRPr="00A43E5B">
        <w:rPr>
          <w:rFonts w:ascii="Calibri" w:hAnsi="Calibri" w:cs="Calibri"/>
          <w:sz w:val="22"/>
          <w:szCs w:val="22"/>
          <w:lang w:val="en-GB"/>
        </w:rPr>
        <w:t>Support will be offered to both the alleged victim(s) and child(ren) accused. Parents will be included in discussions about the format that this support will take.</w:t>
      </w:r>
    </w:p>
    <w:p w14:paraId="374EFDE8" w14:textId="77777777" w:rsidR="00A43E5B" w:rsidRPr="00A43E5B" w:rsidRDefault="00A43E5B" w:rsidP="00A43E5B">
      <w:pPr>
        <w:pStyle w:val="ListParagraph"/>
        <w:ind w:left="709"/>
        <w:jc w:val="both"/>
        <w:rPr>
          <w:rFonts w:ascii="Calibri" w:hAnsi="Calibri" w:cs="Calibri"/>
          <w:sz w:val="22"/>
          <w:szCs w:val="22"/>
          <w:lang w:val="en-GB"/>
        </w:rPr>
      </w:pPr>
    </w:p>
    <w:p w14:paraId="6C6F7908" w14:textId="76A3E0B0" w:rsidR="00A43E5B" w:rsidRPr="00A43E5B" w:rsidRDefault="00A43E5B" w:rsidP="6EB66B0D">
      <w:pPr>
        <w:ind w:left="709" w:hanging="709"/>
        <w:jc w:val="both"/>
        <w:rPr>
          <w:rFonts w:ascii="Calibri" w:eastAsia="Calibri" w:hAnsi="Calibri" w:cs="Calibri"/>
          <w:sz w:val="22"/>
          <w:szCs w:val="22"/>
          <w:lang w:val="en-GB"/>
        </w:rPr>
      </w:pPr>
      <w:r w:rsidRPr="6EB66B0D">
        <w:rPr>
          <w:rFonts w:ascii="Calibri" w:hAnsi="Calibri" w:cs="Calibri"/>
          <w:sz w:val="22"/>
          <w:szCs w:val="22"/>
          <w:lang w:val="en-GB"/>
        </w:rPr>
        <w:t>5.5</w:t>
      </w:r>
      <w:r>
        <w:tab/>
      </w:r>
      <w:r w:rsidR="007819F5" w:rsidRPr="6EB66B0D">
        <w:rPr>
          <w:rFonts w:asciiTheme="minorHAnsi" w:hAnsiTheme="minorHAnsi" w:cstheme="minorBidi"/>
          <w:b/>
          <w:bCs/>
          <w:sz w:val="22"/>
          <w:szCs w:val="22"/>
        </w:rPr>
        <w:t>Children who are absent from education for prolonged periods and/or repeated occasions</w:t>
      </w:r>
      <w:r w:rsidRPr="6EB66B0D">
        <w:rPr>
          <w:rFonts w:ascii="Calibri" w:hAnsi="Calibri" w:cs="Calibri"/>
          <w:b/>
          <w:bCs/>
          <w:sz w:val="20"/>
          <w:szCs w:val="20"/>
          <w:lang w:val="en-GB"/>
        </w:rPr>
        <w:t xml:space="preserve"> </w:t>
      </w:r>
      <w:r w:rsidR="007819F5" w:rsidRPr="6EB66B0D">
        <w:rPr>
          <w:rFonts w:ascii="Calibri" w:hAnsi="Calibri" w:cs="Calibri"/>
          <w:sz w:val="22"/>
          <w:szCs w:val="22"/>
          <w:lang w:val="en-GB"/>
        </w:rPr>
        <w:t xml:space="preserve">- </w:t>
      </w:r>
      <w:commentRangeStart w:id="34"/>
      <w:r w:rsidR="78326D68" w:rsidRPr="6EB66B0D">
        <w:rPr>
          <w:rFonts w:ascii="Calibri" w:eastAsia="Calibri" w:hAnsi="Calibri" w:cs="Calibri"/>
          <w:sz w:val="22"/>
          <w:szCs w:val="22"/>
          <w:lang w:val="en-GB"/>
        </w:rPr>
        <w:t>In line with statutory guidance, the school will submit daily attendance data to the DfE, notify the local authority of any pupil removed from roll for reasons set out in the Education (Pupil Registration) (England) Regulations 2006</w:t>
      </w:r>
      <w:r w:rsidR="6CD07888" w:rsidRPr="6EB66B0D">
        <w:rPr>
          <w:rFonts w:ascii="Calibri" w:eastAsia="Calibri" w:hAnsi="Calibri" w:cs="Calibri"/>
          <w:sz w:val="22"/>
          <w:szCs w:val="22"/>
          <w:lang w:val="en-GB"/>
        </w:rPr>
        <w:t xml:space="preserve"> [</w:t>
      </w:r>
      <w:r w:rsidR="6CD07888" w:rsidRPr="6EB66B0D">
        <w:rPr>
          <w:rFonts w:ascii="Calibri" w:hAnsi="Calibri" w:cs="Calibri"/>
          <w:sz w:val="22"/>
          <w:szCs w:val="22"/>
          <w:lang w:val="en-GB"/>
        </w:rPr>
        <w:t>where children are to be removed from the school register a) to be educated outside the school system; b) for medical reasons; c) because they have ceased to attend; d) because they are in custody; d) because they have been permanently excluded.]</w:t>
      </w:r>
      <w:r w:rsidR="78326D68" w:rsidRPr="6EB66B0D">
        <w:rPr>
          <w:rFonts w:ascii="Calibri" w:eastAsia="Calibri" w:hAnsi="Calibri" w:cs="Calibri"/>
          <w:sz w:val="22"/>
          <w:szCs w:val="22"/>
          <w:lang w:val="en-GB"/>
        </w:rPr>
        <w:t>, and work closely with the Inclusion Service on children with irregular attendance. Persistent or unexplained absence will always be considered a safeguarding concern and may trigger an Early Help assessment or referral to children’s social care.</w:t>
      </w:r>
      <w:commentRangeEnd w:id="34"/>
      <w:r>
        <w:rPr>
          <w:rStyle w:val="CommentReference"/>
        </w:rPr>
        <w:commentReference w:id="34"/>
      </w:r>
      <w:r w:rsidRPr="6EB66B0D">
        <w:rPr>
          <w:rFonts w:ascii="Calibri" w:hAnsi="Calibri" w:cs="Calibri"/>
          <w:sz w:val="22"/>
          <w:szCs w:val="22"/>
          <w:lang w:val="en-GB"/>
        </w:rPr>
        <w:t xml:space="preserve">  We also recognise that when children go missing this is a sign that they may have been targeted by perpetrators of Child Sexual Exploitation and/or drug related criminals (County Lines). Children may also be groomed into participating in other forms of criminal exploitation including cybercrime, serious violence and violent crime. Children who attend an alternative education provision or have an agreed reduced timetable are more likely to be </w:t>
      </w:r>
      <w:r w:rsidR="00F1575D" w:rsidRPr="6EB66B0D">
        <w:rPr>
          <w:rFonts w:ascii="Calibri" w:hAnsi="Calibri" w:cs="Calibri"/>
          <w:sz w:val="22"/>
          <w:szCs w:val="22"/>
          <w:lang w:val="en-GB"/>
        </w:rPr>
        <w:t>sus</w:t>
      </w:r>
      <w:r w:rsidR="005C3ADA" w:rsidRPr="6EB66B0D">
        <w:rPr>
          <w:rFonts w:ascii="Calibri" w:hAnsi="Calibri" w:cs="Calibri"/>
          <w:sz w:val="22"/>
          <w:szCs w:val="22"/>
          <w:lang w:val="en-GB"/>
        </w:rPr>
        <w:t>ceptible</w:t>
      </w:r>
      <w:r w:rsidRPr="6EB66B0D">
        <w:rPr>
          <w:rFonts w:ascii="Calibri" w:hAnsi="Calibri" w:cs="Calibri"/>
          <w:sz w:val="22"/>
          <w:szCs w:val="22"/>
          <w:lang w:val="en-GB"/>
        </w:rPr>
        <w:t xml:space="preserve"> to these forms of exploitation.</w:t>
      </w:r>
      <w:r w:rsidR="53A7CE22" w:rsidRPr="6EB66B0D">
        <w:rPr>
          <w:rFonts w:ascii="Calibri" w:hAnsi="Calibri" w:cs="Calibri"/>
          <w:sz w:val="22"/>
          <w:szCs w:val="22"/>
          <w:lang w:val="en-GB"/>
        </w:rPr>
        <w:t xml:space="preserve">  </w:t>
      </w:r>
    </w:p>
    <w:p w14:paraId="0B8325B7" w14:textId="77777777" w:rsidR="00A43E5B" w:rsidRPr="00A43E5B" w:rsidRDefault="00A43E5B" w:rsidP="00A43E5B">
      <w:pPr>
        <w:ind w:left="709" w:hanging="709"/>
        <w:jc w:val="both"/>
        <w:rPr>
          <w:rFonts w:ascii="Calibri" w:hAnsi="Calibri" w:cs="Calibri"/>
          <w:sz w:val="22"/>
          <w:szCs w:val="22"/>
          <w:lang w:val="en-GB"/>
        </w:rPr>
      </w:pPr>
    </w:p>
    <w:p w14:paraId="414A900F" w14:textId="2DDEA97C" w:rsidR="00A43E5B" w:rsidRPr="00A43E5B" w:rsidRDefault="00A43E5B" w:rsidP="00A43E5B">
      <w:pPr>
        <w:pStyle w:val="BodyText"/>
        <w:kinsoku w:val="0"/>
        <w:overflowPunct w:val="0"/>
        <w:spacing w:line="240" w:lineRule="auto"/>
        <w:ind w:left="709" w:hanging="669"/>
        <w:jc w:val="both"/>
        <w:rPr>
          <w:rFonts w:ascii="Calibri" w:hAnsi="Calibri" w:cs="Calibri"/>
          <w:b w:val="0"/>
          <w:sz w:val="22"/>
          <w:szCs w:val="22"/>
          <w:u w:val="none"/>
        </w:rPr>
      </w:pPr>
      <w:r w:rsidRPr="00A43E5B">
        <w:rPr>
          <w:rFonts w:ascii="Calibri" w:hAnsi="Calibri" w:cs="Calibri"/>
          <w:b w:val="0"/>
          <w:bCs w:val="0"/>
          <w:sz w:val="22"/>
          <w:szCs w:val="22"/>
          <w:u w:val="none"/>
        </w:rPr>
        <w:t>5.6</w:t>
      </w:r>
      <w:r w:rsidRPr="00A43E5B">
        <w:rPr>
          <w:rFonts w:ascii="Calibri" w:hAnsi="Calibri" w:cs="Calibri"/>
          <w:sz w:val="22"/>
          <w:szCs w:val="22"/>
          <w:u w:val="none"/>
        </w:rPr>
        <w:tab/>
        <w:t xml:space="preserve">Child Sexual Exploitation (CSE) and Child Criminal Exploitation (CCE) </w:t>
      </w:r>
      <w:r w:rsidRPr="00A43E5B">
        <w:rPr>
          <w:rFonts w:ascii="Calibri" w:hAnsi="Calibri" w:cs="Calibri"/>
          <w:b w:val="0"/>
          <w:sz w:val="22"/>
          <w:szCs w:val="22"/>
          <w:u w:val="none"/>
        </w:rPr>
        <w:t xml:space="preserve">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CSE and CCE can affect both males and females and can include children who have been moved (trafficked) for the purpose of exploitation. The abuse can be perpetrated by individuals or groups, males or females, and children or adults. 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 exploitation, as well as being physical, can be facilitated and/or take place online. CSE can include 16 and 17 year olds who can legally consent to sex but they may not realise they are being exploited </w:t>
      </w:r>
      <w:r w:rsidR="006B7CBD" w:rsidRPr="00A43E5B">
        <w:rPr>
          <w:rFonts w:ascii="Calibri" w:hAnsi="Calibri" w:cs="Calibri"/>
          <w:b w:val="0"/>
          <w:sz w:val="22"/>
          <w:szCs w:val="22"/>
          <w:u w:val="none"/>
        </w:rPr>
        <w:t>e.g.</w:t>
      </w:r>
      <w:r w:rsidRPr="00A43E5B">
        <w:rPr>
          <w:rFonts w:ascii="Calibri" w:hAnsi="Calibri" w:cs="Calibri"/>
          <w:b w:val="0"/>
          <w:sz w:val="22"/>
          <w:szCs w:val="22"/>
          <w:u w:val="none"/>
        </w:rPr>
        <w:t xml:space="preserve"> they believe they are in a genuine romantic relationship. A significant number of children who are victims of sexual exploitation go missing from home, care and education at some point or are targeted by criminals involved in the illegal supply of drugs (County Lines) and serious violent crime. ‘County Lines’ involves drug networks or individuals exploiting children and young people into carrying drugs and money between cities, towns and villages. Serious violent crime can be associated with this form of criminal activity together with child sexual exploitation. Children may also be exploited into committing cybercrime or money laundering offences and organised criminal groups or individuals may exploit children and young people with enhanced computer skills to access digital networks and/or data for criminal and financial gain. Children with bank accounts may be persuaded to allow criminals to use their banking facilities to launder money. CCE can also involve working in cannabis factories, shoplifting or pickpocketing and may involve coercing children to commit vehicle crime or serious violence towards others. It is important to note that the experience of girls can be very different to that of boys but girls are also at risk. Criminal exploitation of children is a form of harm that can affect children in both a physical environment and online. Staff training includes raising awareness of these issues and any concerns are passed to the Designated Safeguarding Lead who will make a risk assessment and refer to Local Authority First Response Children’s Duty if appropriate.</w:t>
      </w:r>
    </w:p>
    <w:p w14:paraId="64855A3A" w14:textId="77777777" w:rsidR="00A43E5B" w:rsidRPr="00A43E5B" w:rsidRDefault="00A43E5B" w:rsidP="00A43E5B">
      <w:pPr>
        <w:pStyle w:val="BodyText"/>
        <w:kinsoku w:val="0"/>
        <w:overflowPunct w:val="0"/>
        <w:spacing w:line="240" w:lineRule="auto"/>
        <w:ind w:left="709" w:hanging="669"/>
        <w:jc w:val="both"/>
        <w:rPr>
          <w:rFonts w:ascii="Calibri" w:hAnsi="Calibri" w:cs="Calibri"/>
          <w:b w:val="0"/>
          <w:sz w:val="22"/>
          <w:szCs w:val="22"/>
          <w:u w:val="none"/>
        </w:rPr>
      </w:pPr>
    </w:p>
    <w:p w14:paraId="6AE3478C" w14:textId="77777777" w:rsidR="00A43E5B" w:rsidRPr="00A43E5B" w:rsidRDefault="00A43E5B" w:rsidP="00A43E5B">
      <w:pPr>
        <w:pStyle w:val="BodyText"/>
        <w:kinsoku w:val="0"/>
        <w:overflowPunct w:val="0"/>
        <w:spacing w:line="240" w:lineRule="auto"/>
        <w:ind w:left="709" w:hanging="669"/>
        <w:jc w:val="both"/>
        <w:rPr>
          <w:rFonts w:ascii="Calibri" w:hAnsi="Calibri" w:cs="Calibri"/>
          <w:b w:val="0"/>
          <w:sz w:val="22"/>
          <w:szCs w:val="22"/>
          <w:u w:val="none"/>
        </w:rPr>
      </w:pPr>
      <w:r w:rsidRPr="00A43E5B">
        <w:rPr>
          <w:rFonts w:ascii="Calibri" w:hAnsi="Calibri" w:cs="Calibri"/>
          <w:b w:val="0"/>
          <w:sz w:val="22"/>
          <w:szCs w:val="22"/>
          <w:u w:val="none"/>
        </w:rPr>
        <w:t>5.7</w:t>
      </w:r>
      <w:r w:rsidRPr="00A43E5B">
        <w:rPr>
          <w:rFonts w:ascii="Calibri" w:hAnsi="Calibri" w:cs="Calibri"/>
          <w:b w:val="0"/>
          <w:sz w:val="22"/>
          <w:szCs w:val="22"/>
          <w:u w:val="none"/>
        </w:rPr>
        <w:tab/>
      </w:r>
      <w:r w:rsidRPr="00A43E5B">
        <w:rPr>
          <w:rFonts w:ascii="Calibri" w:hAnsi="Calibri" w:cs="Calibri"/>
          <w:bCs w:val="0"/>
          <w:sz w:val="22"/>
          <w:szCs w:val="22"/>
          <w:u w:val="none"/>
        </w:rPr>
        <w:t>Serious violence</w:t>
      </w:r>
      <w:r w:rsidRPr="00A43E5B">
        <w:rPr>
          <w:rFonts w:ascii="Calibri" w:hAnsi="Calibri" w:cs="Calibri"/>
          <w:b w:val="0"/>
          <w:sz w:val="22"/>
          <w:szCs w:val="22"/>
          <w:u w:val="none"/>
        </w:rPr>
        <w:t xml:space="preserve"> – is associated with a number of risk indicators in children including increased absence from school, a change in friendships or relationships with older individuals or groups, a significant decline in performance, signs of self-harm or a significant change in wellbeing, signs of assault or unexplained injuries. Staff will be made aware of these and of the other risk factors which increase the likelihood of involvement in serious violence, including, being male, having been frequently absent or permanently excluded from school, having experienced child maltreatment and having been involved in offending such as theft or robbery. Staff training will raise awareness to these risks and any concerns will be passed to the Designated Safeguarding Lead to co-ordinate a safeguarding response.</w:t>
      </w:r>
    </w:p>
    <w:p w14:paraId="2C3CB5F4" w14:textId="77777777" w:rsidR="00A43E5B" w:rsidRPr="00A43E5B" w:rsidRDefault="00A43E5B" w:rsidP="00A43E5B">
      <w:pPr>
        <w:jc w:val="both"/>
        <w:rPr>
          <w:rFonts w:ascii="Calibri" w:hAnsi="Calibri" w:cs="Calibri"/>
          <w:sz w:val="22"/>
          <w:szCs w:val="22"/>
          <w:lang w:val="en-GB"/>
        </w:rPr>
      </w:pPr>
    </w:p>
    <w:p w14:paraId="301D214A" w14:textId="41338802"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5.8</w:t>
      </w:r>
      <w:r w:rsidRPr="00A43E5B">
        <w:rPr>
          <w:rFonts w:ascii="Calibri" w:hAnsi="Calibri" w:cs="Calibri"/>
          <w:sz w:val="22"/>
          <w:szCs w:val="22"/>
          <w:lang w:val="en-GB"/>
        </w:rPr>
        <w:tab/>
      </w:r>
      <w:r w:rsidRPr="00A43E5B">
        <w:rPr>
          <w:rFonts w:ascii="Calibri" w:hAnsi="Calibri" w:cs="Calibri"/>
          <w:b/>
          <w:sz w:val="22"/>
          <w:szCs w:val="22"/>
          <w:lang w:val="en-GB"/>
        </w:rPr>
        <w:t xml:space="preserve">So-called ‘honour-based’ </w:t>
      </w:r>
      <w:r w:rsidR="006B7CBD" w:rsidRPr="00A43E5B">
        <w:rPr>
          <w:rFonts w:ascii="Calibri" w:hAnsi="Calibri" w:cs="Calibri"/>
          <w:b/>
          <w:sz w:val="22"/>
          <w:szCs w:val="22"/>
          <w:lang w:val="en-GB"/>
        </w:rPr>
        <w:t>abuse</w:t>
      </w:r>
      <w:r w:rsidR="006B7CBD" w:rsidRPr="00A43E5B">
        <w:rPr>
          <w:rFonts w:ascii="Calibri" w:hAnsi="Calibri" w:cs="Calibri"/>
          <w:sz w:val="22"/>
          <w:szCs w:val="22"/>
          <w:lang w:val="en-GB"/>
        </w:rPr>
        <w:t xml:space="preserve"> -</w:t>
      </w:r>
      <w:r w:rsidRPr="00A43E5B">
        <w:rPr>
          <w:rFonts w:ascii="Calibri" w:hAnsi="Calibri" w:cs="Calibri"/>
          <w:sz w:val="22"/>
          <w:szCs w:val="22"/>
          <w:lang w:val="en-GB"/>
        </w:rPr>
        <w:t xml:space="preserve"> encompasses crimes which have been committed to protect or defend the so-called “honour” of the family and/or the community, including Female Genital Mutilation (FGM) (see appendix 6), forced marriage, and practices such as breast ironing. All forms of so called Honour Based Abuse are abuse (regardless of the motivation) and concerns will be passed to the Designated Safeguarding Lead for onward referral as required.</w:t>
      </w:r>
    </w:p>
    <w:p w14:paraId="6892F0F1" w14:textId="77777777" w:rsidR="00A43E5B" w:rsidRPr="00A43E5B" w:rsidRDefault="00A43E5B" w:rsidP="00A43E5B">
      <w:pPr>
        <w:ind w:left="709" w:hanging="709"/>
        <w:jc w:val="both"/>
        <w:rPr>
          <w:rFonts w:ascii="Calibri" w:hAnsi="Calibri" w:cs="Calibri"/>
          <w:sz w:val="22"/>
          <w:szCs w:val="22"/>
          <w:lang w:val="en-GB"/>
        </w:rPr>
      </w:pPr>
    </w:p>
    <w:p w14:paraId="68323E51"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5.9</w:t>
      </w:r>
      <w:r w:rsidRPr="00A43E5B">
        <w:rPr>
          <w:rFonts w:ascii="Calibri" w:hAnsi="Calibri" w:cs="Calibri"/>
          <w:sz w:val="22"/>
          <w:szCs w:val="22"/>
          <w:lang w:val="en-GB"/>
        </w:rPr>
        <w:tab/>
      </w:r>
      <w:r w:rsidRPr="00A43E5B">
        <w:rPr>
          <w:rFonts w:ascii="Calibri" w:hAnsi="Calibri" w:cs="Calibri"/>
          <w:b/>
          <w:bCs/>
          <w:sz w:val="22"/>
          <w:szCs w:val="22"/>
          <w:lang w:val="en-GB"/>
        </w:rPr>
        <w:t>Modern slavery and human trafficking</w:t>
      </w:r>
      <w:r w:rsidRPr="00A43E5B">
        <w:rPr>
          <w:rFonts w:ascii="Calibri" w:hAnsi="Calibri" w:cs="Calibri"/>
          <w:sz w:val="22"/>
          <w:szCs w:val="22"/>
          <w:lang w:val="en-GB"/>
        </w:rPr>
        <w:t xml:space="preserve"> – can take on many forms, including sexual exploitation, forced labour, slavery, servitude, forced criminality and the removal of organs. Children may be trafficked into the UK from abroad or moved around the country. Staff need to be aware of indicators which include, but not limited to, neglect, isolation, poor living conditions, having few personal belongings and a lack of trust and reluctance to seek help. Staff will refer any concerns to the DSL without delay who will take action and also refer victims to the National Referral Mechanism (www.gov.uk).   </w:t>
      </w:r>
    </w:p>
    <w:p w14:paraId="6A8D916D" w14:textId="77777777" w:rsidR="00A43E5B" w:rsidRPr="00A43E5B" w:rsidRDefault="00A43E5B" w:rsidP="00A43E5B">
      <w:pPr>
        <w:ind w:left="709" w:hanging="709"/>
        <w:jc w:val="both"/>
        <w:rPr>
          <w:rFonts w:ascii="Calibri" w:hAnsi="Calibri" w:cs="Calibri"/>
          <w:sz w:val="22"/>
          <w:szCs w:val="22"/>
          <w:lang w:val="en-GB"/>
        </w:rPr>
      </w:pPr>
    </w:p>
    <w:p w14:paraId="2691FE9A" w14:textId="3ECD7455" w:rsidR="00A43E5B" w:rsidRPr="00A43E5B" w:rsidRDefault="00A43E5B" w:rsidP="00A43E5B">
      <w:pPr>
        <w:ind w:left="709" w:hanging="709"/>
        <w:jc w:val="both"/>
        <w:rPr>
          <w:rFonts w:ascii="Calibri" w:hAnsi="Calibri" w:cs="Calibri"/>
          <w:sz w:val="22"/>
          <w:szCs w:val="22"/>
          <w:lang w:val="en-GB"/>
        </w:rPr>
      </w:pPr>
      <w:r w:rsidRPr="193CE8BA">
        <w:rPr>
          <w:rFonts w:ascii="Calibri" w:hAnsi="Calibri" w:cs="Calibri"/>
          <w:sz w:val="22"/>
          <w:szCs w:val="22"/>
          <w:lang w:val="en-GB"/>
        </w:rPr>
        <w:t>5.10</w:t>
      </w:r>
      <w:r>
        <w:tab/>
      </w:r>
      <w:r w:rsidRPr="193CE8BA">
        <w:rPr>
          <w:rFonts w:ascii="Calibri" w:hAnsi="Calibri" w:cs="Calibri"/>
          <w:b/>
          <w:bCs/>
          <w:sz w:val="22"/>
          <w:szCs w:val="22"/>
          <w:lang w:val="en-GB"/>
        </w:rPr>
        <w:t>Private fostering arrangements</w:t>
      </w:r>
      <w:r w:rsidRPr="193CE8BA">
        <w:rPr>
          <w:rFonts w:ascii="Calibri" w:hAnsi="Calibri" w:cs="Calibri"/>
          <w:sz w:val="22"/>
          <w:szCs w:val="22"/>
          <w:lang w:val="en-GB"/>
        </w:rPr>
        <w:t xml:space="preserve"> - Where a child under 16 (or 18 with a disability) is living with someone who is not their family or a close relative for 28 days or more, staff inform the Designated Safeguarding Lead so that a referral to Children’s Social Care for a safety check, can be made. (A close relative includes step-parent, grandparents, uncle, aunt or sibling).</w:t>
      </w:r>
    </w:p>
    <w:p w14:paraId="46E4F76C" w14:textId="77777777" w:rsidR="00665CB3" w:rsidRDefault="00A43E5B" w:rsidP="00A43E5B">
      <w:pPr>
        <w:ind w:left="709" w:hanging="709"/>
        <w:jc w:val="both"/>
        <w:rPr>
          <w:rFonts w:ascii="Calibri" w:hAnsi="Calibri" w:cs="Calibri"/>
          <w:sz w:val="22"/>
          <w:szCs w:val="22"/>
        </w:rPr>
      </w:pPr>
      <w:r w:rsidRPr="193CE8BA">
        <w:rPr>
          <w:rFonts w:ascii="Calibri" w:hAnsi="Calibri" w:cs="Calibri"/>
          <w:sz w:val="22"/>
          <w:szCs w:val="22"/>
        </w:rPr>
        <w:t>5.11</w:t>
      </w:r>
      <w:r>
        <w:tab/>
      </w:r>
      <w:r w:rsidRPr="193CE8BA">
        <w:rPr>
          <w:rFonts w:ascii="Calibri" w:hAnsi="Calibri" w:cs="Calibri"/>
          <w:b/>
          <w:bCs/>
          <w:color w:val="000000" w:themeColor="text1"/>
          <w:sz w:val="22"/>
          <w:szCs w:val="22"/>
          <w:lang w:val="en-GB" w:eastAsia="en-GB"/>
        </w:rPr>
        <w:t>Domestic abuse</w:t>
      </w:r>
      <w:r w:rsidRPr="193CE8BA">
        <w:rPr>
          <w:rFonts w:ascii="Calibri" w:hAnsi="Calibri" w:cs="Calibri"/>
          <w:sz w:val="22"/>
          <w:szCs w:val="22"/>
        </w:rPr>
        <w:t xml:space="preserve"> - can encompass a wide range of</w:t>
      </w:r>
      <w:r w:rsidRPr="193CE8BA">
        <w:rPr>
          <w:rFonts w:ascii="Calibri" w:hAnsi="Calibri" w:cs="Calibri"/>
          <w:sz w:val="22"/>
          <w:szCs w:val="22"/>
          <w:lang w:val="en-GB"/>
        </w:rPr>
        <w:t xml:space="preserve"> behaviours</w:t>
      </w:r>
      <w:r w:rsidRPr="193CE8BA">
        <w:rPr>
          <w:rFonts w:ascii="Calibri" w:hAnsi="Calibri" w:cs="Calibri"/>
          <w:sz w:val="22"/>
          <w:szCs w:val="22"/>
        </w:rPr>
        <w:t xml:space="preserve">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Staff will refer concerns to the DSL and where the police have attended an incident of domestic abuse and school receive an “Operation Encompass” call, any pupil who may have been impacted will be supported.</w:t>
      </w:r>
    </w:p>
    <w:p w14:paraId="6A1977F4" w14:textId="0571ACEE" w:rsidR="00665CB3" w:rsidRDefault="00665CB3" w:rsidP="193CE8BA">
      <w:pPr>
        <w:ind w:left="709" w:hanging="709"/>
        <w:jc w:val="both"/>
        <w:rPr>
          <w:rFonts w:ascii="Calibri" w:hAnsi="Calibri" w:cs="Calibri"/>
          <w:sz w:val="22"/>
          <w:szCs w:val="22"/>
        </w:rPr>
      </w:pPr>
    </w:p>
    <w:p w14:paraId="004D60A6" w14:textId="1B78DF58" w:rsidR="00665CB3" w:rsidRDefault="4BA27385" w:rsidP="6EB66B0D">
      <w:pPr>
        <w:spacing w:after="160" w:line="256" w:lineRule="auto"/>
        <w:rPr>
          <w:rFonts w:asciiTheme="minorHAnsi" w:eastAsiaTheme="minorEastAsia" w:hAnsiTheme="minorHAnsi" w:cstheme="minorBidi"/>
          <w:sz w:val="22"/>
          <w:szCs w:val="22"/>
          <w:lang w:val="en-GB"/>
        </w:rPr>
      </w:pPr>
      <w:r w:rsidRPr="6EB66B0D">
        <w:rPr>
          <w:rFonts w:ascii="Calibri" w:hAnsi="Calibri" w:cs="Calibri"/>
          <w:sz w:val="22"/>
          <w:szCs w:val="22"/>
        </w:rPr>
        <w:t>5.12</w:t>
      </w:r>
      <w:r>
        <w:tab/>
      </w:r>
      <w:commentRangeStart w:id="35"/>
      <w:r w:rsidR="2D14CA86" w:rsidRPr="6EB66B0D">
        <w:rPr>
          <w:rFonts w:asciiTheme="minorHAnsi" w:eastAsiaTheme="minorEastAsia" w:hAnsiTheme="minorHAnsi" w:cstheme="minorBidi"/>
          <w:b/>
          <w:bCs/>
          <w:color w:val="000000" w:themeColor="text1"/>
          <w:sz w:val="22"/>
          <w:szCs w:val="22"/>
          <w:lang w:val="en-GB"/>
        </w:rPr>
        <w:t xml:space="preserve">Children and the court system: </w:t>
      </w:r>
      <w:r w:rsidR="2D14CA86" w:rsidRPr="6EB66B0D">
        <w:rPr>
          <w:rFonts w:asciiTheme="minorHAnsi" w:eastAsiaTheme="minorEastAsia" w:hAnsiTheme="minorHAnsi" w:cstheme="minorBidi"/>
          <w:color w:val="000000" w:themeColor="text1"/>
          <w:sz w:val="22"/>
          <w:szCs w:val="22"/>
          <w:lang w:val="en-GB"/>
        </w:rPr>
        <w:t xml:space="preserve">Children are sometime required to give evidence in criminal courts, </w:t>
      </w:r>
      <w:r>
        <w:tab/>
      </w:r>
      <w:r w:rsidR="2D14CA86" w:rsidRPr="6EB66B0D">
        <w:rPr>
          <w:rFonts w:asciiTheme="minorHAnsi" w:eastAsiaTheme="minorEastAsia" w:hAnsiTheme="minorHAnsi" w:cstheme="minorBidi"/>
          <w:color w:val="000000" w:themeColor="text1"/>
          <w:sz w:val="22"/>
          <w:szCs w:val="22"/>
          <w:lang w:val="en-GB"/>
        </w:rPr>
        <w:t xml:space="preserve">either for crimes committed against them or for crimes they have witnessed, and this will be stressful </w:t>
      </w:r>
      <w:r>
        <w:tab/>
      </w:r>
      <w:r w:rsidR="2D14CA86" w:rsidRPr="6EB66B0D">
        <w:rPr>
          <w:rFonts w:asciiTheme="minorHAnsi" w:eastAsiaTheme="minorEastAsia" w:hAnsiTheme="minorHAnsi" w:cstheme="minorBidi"/>
          <w:color w:val="000000" w:themeColor="text1"/>
          <w:sz w:val="22"/>
          <w:szCs w:val="22"/>
          <w:lang w:val="en-GB"/>
        </w:rPr>
        <w:t xml:space="preserve">for them. Making child arrangements following separation can also be stressful and entrench conflict in </w:t>
      </w:r>
      <w:r>
        <w:tab/>
      </w:r>
      <w:r w:rsidR="2D14CA86" w:rsidRPr="6EB66B0D">
        <w:rPr>
          <w:rFonts w:asciiTheme="minorHAnsi" w:eastAsiaTheme="minorEastAsia" w:hAnsiTheme="minorHAnsi" w:cstheme="minorBidi"/>
          <w:color w:val="000000" w:themeColor="text1"/>
          <w:sz w:val="22"/>
          <w:szCs w:val="22"/>
          <w:lang w:val="en-GB"/>
        </w:rPr>
        <w:t xml:space="preserve">families. Staff should </w:t>
      </w:r>
      <w:r w:rsidR="2D14CA86" w:rsidRPr="6EB66B0D">
        <w:rPr>
          <w:rFonts w:asciiTheme="minorHAnsi" w:eastAsiaTheme="minorEastAsia" w:hAnsiTheme="minorHAnsi" w:cstheme="minorBidi"/>
          <w:sz w:val="22"/>
          <w:szCs w:val="22"/>
          <w:lang w:val="en-GB"/>
        </w:rPr>
        <w:t xml:space="preserve">be alert to the needs of such students and report any concerns to the DSL or DDSL </w:t>
      </w:r>
      <w:r>
        <w:tab/>
      </w:r>
      <w:r w:rsidR="2D14CA86" w:rsidRPr="6EB66B0D">
        <w:rPr>
          <w:rFonts w:asciiTheme="minorHAnsi" w:eastAsiaTheme="minorEastAsia" w:hAnsiTheme="minorHAnsi" w:cstheme="minorBidi"/>
          <w:sz w:val="22"/>
          <w:szCs w:val="22"/>
          <w:lang w:val="en-GB"/>
        </w:rPr>
        <w:t xml:space="preserve">in accordance with this policy.  There are two age appropriate guides to support children 5-11 year olds </w:t>
      </w:r>
      <w:r>
        <w:tab/>
      </w:r>
      <w:r w:rsidR="2D14CA86" w:rsidRPr="6EB66B0D">
        <w:rPr>
          <w:rFonts w:asciiTheme="minorHAnsi" w:eastAsiaTheme="minorEastAsia" w:hAnsiTheme="minorHAnsi" w:cstheme="minorBidi"/>
          <w:sz w:val="22"/>
          <w:szCs w:val="22"/>
          <w:lang w:val="en-GB"/>
        </w:rPr>
        <w:t>and 12-17 year olds, links can be found in Annex B of Keeping Children</w:t>
      </w:r>
      <w:r w:rsidR="0B8A30FD" w:rsidRPr="6EB66B0D">
        <w:rPr>
          <w:rFonts w:asciiTheme="minorHAnsi" w:eastAsiaTheme="minorEastAsia" w:hAnsiTheme="minorHAnsi" w:cstheme="minorBidi"/>
          <w:sz w:val="22"/>
          <w:szCs w:val="22"/>
          <w:lang w:val="en-GB"/>
        </w:rPr>
        <w:t xml:space="preserve"> </w:t>
      </w:r>
      <w:r w:rsidR="2D14CA86" w:rsidRPr="6EB66B0D">
        <w:rPr>
          <w:rFonts w:asciiTheme="minorHAnsi" w:eastAsiaTheme="minorEastAsia" w:hAnsiTheme="minorHAnsi" w:cstheme="minorBidi"/>
          <w:sz w:val="22"/>
          <w:szCs w:val="22"/>
          <w:lang w:val="en-GB"/>
        </w:rPr>
        <w:t>S</w:t>
      </w:r>
      <w:r w:rsidR="0E8E6A92" w:rsidRPr="6EB66B0D">
        <w:rPr>
          <w:rFonts w:asciiTheme="minorHAnsi" w:eastAsiaTheme="minorEastAsia" w:hAnsiTheme="minorHAnsi" w:cstheme="minorBidi"/>
          <w:sz w:val="22"/>
          <w:szCs w:val="22"/>
          <w:lang w:val="en-GB"/>
        </w:rPr>
        <w:t xml:space="preserve">afe </w:t>
      </w:r>
      <w:r w:rsidR="2D14CA86" w:rsidRPr="6EB66B0D">
        <w:rPr>
          <w:rFonts w:asciiTheme="minorHAnsi" w:eastAsiaTheme="minorEastAsia" w:hAnsiTheme="minorHAnsi" w:cstheme="minorBidi"/>
          <w:sz w:val="22"/>
          <w:szCs w:val="22"/>
          <w:lang w:val="en-GB"/>
        </w:rPr>
        <w:t>i</w:t>
      </w:r>
      <w:r w:rsidR="43CCC6EA" w:rsidRPr="6EB66B0D">
        <w:rPr>
          <w:rFonts w:asciiTheme="minorHAnsi" w:eastAsiaTheme="minorEastAsia" w:hAnsiTheme="minorHAnsi" w:cstheme="minorBidi"/>
          <w:sz w:val="22"/>
          <w:szCs w:val="22"/>
          <w:lang w:val="en-GB"/>
        </w:rPr>
        <w:t xml:space="preserve">n </w:t>
      </w:r>
      <w:r w:rsidR="2D14CA86" w:rsidRPr="6EB66B0D">
        <w:rPr>
          <w:rFonts w:asciiTheme="minorHAnsi" w:eastAsiaTheme="minorEastAsia" w:hAnsiTheme="minorHAnsi" w:cstheme="minorBidi"/>
          <w:sz w:val="22"/>
          <w:szCs w:val="22"/>
          <w:lang w:val="en-GB"/>
        </w:rPr>
        <w:t>E</w:t>
      </w:r>
      <w:r w:rsidR="7BB34CC5" w:rsidRPr="6EB66B0D">
        <w:rPr>
          <w:rFonts w:asciiTheme="minorHAnsi" w:eastAsiaTheme="minorEastAsia" w:hAnsiTheme="minorHAnsi" w:cstheme="minorBidi"/>
          <w:sz w:val="22"/>
          <w:szCs w:val="22"/>
          <w:lang w:val="en-GB"/>
        </w:rPr>
        <w:t>ducation (202</w:t>
      </w:r>
      <w:r w:rsidR="395FA5B6" w:rsidRPr="6EB66B0D">
        <w:rPr>
          <w:rFonts w:asciiTheme="minorHAnsi" w:eastAsiaTheme="minorEastAsia" w:hAnsiTheme="minorHAnsi" w:cstheme="minorBidi"/>
          <w:sz w:val="22"/>
          <w:szCs w:val="22"/>
          <w:lang w:val="en-GB"/>
        </w:rPr>
        <w:t>5</w:t>
      </w:r>
      <w:r w:rsidR="7BB34CC5" w:rsidRPr="6EB66B0D">
        <w:rPr>
          <w:rFonts w:asciiTheme="minorHAnsi" w:eastAsiaTheme="minorEastAsia" w:hAnsiTheme="minorHAnsi" w:cstheme="minorBidi"/>
          <w:sz w:val="22"/>
          <w:szCs w:val="22"/>
          <w:lang w:val="en-GB"/>
        </w:rPr>
        <w:t>)</w:t>
      </w:r>
      <w:r w:rsidR="2D14CA86" w:rsidRPr="6EB66B0D">
        <w:rPr>
          <w:rFonts w:asciiTheme="minorHAnsi" w:eastAsiaTheme="minorEastAsia" w:hAnsiTheme="minorHAnsi" w:cstheme="minorBidi"/>
          <w:sz w:val="22"/>
          <w:szCs w:val="22"/>
          <w:lang w:val="en-GB"/>
        </w:rPr>
        <w:t>.</w:t>
      </w:r>
      <w:commentRangeEnd w:id="35"/>
      <w:r>
        <w:rPr>
          <w:rStyle w:val="CommentReference"/>
        </w:rPr>
        <w:commentReference w:id="35"/>
      </w:r>
    </w:p>
    <w:p w14:paraId="3792699B" w14:textId="6FDD7F79" w:rsidR="00665CB3" w:rsidRDefault="00665CB3" w:rsidP="193CE8BA">
      <w:pPr>
        <w:ind w:left="709" w:hanging="709"/>
        <w:jc w:val="both"/>
        <w:rPr>
          <w:rFonts w:ascii="Calibri" w:hAnsi="Calibri" w:cs="Calibri"/>
          <w:sz w:val="22"/>
          <w:szCs w:val="22"/>
        </w:rPr>
      </w:pPr>
    </w:p>
    <w:p w14:paraId="49E12240" w14:textId="2B7CAB94" w:rsidR="00A43E5B" w:rsidRPr="00A43E5B" w:rsidRDefault="00A43E5B" w:rsidP="00A43E5B">
      <w:pPr>
        <w:ind w:left="709" w:hanging="709"/>
        <w:jc w:val="both"/>
        <w:rPr>
          <w:rFonts w:ascii="Calibri" w:hAnsi="Calibri" w:cs="Calibri"/>
          <w:sz w:val="22"/>
          <w:szCs w:val="22"/>
          <w:lang w:val="en-GB"/>
        </w:rPr>
      </w:pPr>
      <w:r w:rsidRPr="193CE8BA">
        <w:rPr>
          <w:rFonts w:ascii="Calibri" w:hAnsi="Calibri" w:cs="Calibri"/>
          <w:sz w:val="22"/>
          <w:szCs w:val="22"/>
          <w:lang w:val="en-GB"/>
        </w:rPr>
        <w:t>5.1</w:t>
      </w:r>
      <w:r w:rsidR="7EEDB81A" w:rsidRPr="193CE8BA">
        <w:rPr>
          <w:rFonts w:ascii="Calibri" w:hAnsi="Calibri" w:cs="Calibri"/>
          <w:sz w:val="22"/>
          <w:szCs w:val="22"/>
          <w:lang w:val="en-GB"/>
        </w:rPr>
        <w:t>3</w:t>
      </w:r>
      <w:r>
        <w:tab/>
      </w:r>
      <w:r w:rsidRPr="193CE8BA">
        <w:rPr>
          <w:rFonts w:ascii="Calibri" w:hAnsi="Calibri" w:cs="Calibri"/>
          <w:sz w:val="22"/>
          <w:szCs w:val="22"/>
          <w:lang w:val="en-GB"/>
        </w:rPr>
        <w:t>Complaints or concerns raised by parents or pupils will be taken seriously and followed up in accordance with the school’s complaints process.</w:t>
      </w:r>
    </w:p>
    <w:p w14:paraId="5CEBD5F4" w14:textId="77777777" w:rsidR="00A43E5B" w:rsidRPr="00A43E5B" w:rsidRDefault="00A43E5B" w:rsidP="00A43E5B">
      <w:pPr>
        <w:tabs>
          <w:tab w:val="left" w:pos="709"/>
        </w:tabs>
        <w:ind w:left="709" w:hanging="709"/>
        <w:jc w:val="both"/>
        <w:rPr>
          <w:rFonts w:ascii="Calibri" w:hAnsi="Calibri" w:cs="Calibri"/>
          <w:sz w:val="22"/>
          <w:szCs w:val="22"/>
        </w:rPr>
      </w:pPr>
    </w:p>
    <w:p w14:paraId="5E7BD046" w14:textId="206E696E" w:rsidR="00A43E5B" w:rsidRPr="00A43E5B" w:rsidRDefault="00A43E5B" w:rsidP="00A43E5B">
      <w:pPr>
        <w:tabs>
          <w:tab w:val="left" w:pos="709"/>
        </w:tabs>
        <w:ind w:left="709" w:hanging="709"/>
        <w:jc w:val="both"/>
        <w:rPr>
          <w:rFonts w:ascii="Calibri" w:hAnsi="Calibri" w:cs="Calibri"/>
          <w:sz w:val="22"/>
          <w:szCs w:val="22"/>
        </w:rPr>
      </w:pPr>
      <w:r w:rsidRPr="193CE8BA">
        <w:rPr>
          <w:rFonts w:ascii="Calibri" w:hAnsi="Calibri" w:cs="Calibri"/>
          <w:sz w:val="22"/>
          <w:szCs w:val="22"/>
        </w:rPr>
        <w:t>5.1</w:t>
      </w:r>
      <w:r w:rsidR="31CFBD33" w:rsidRPr="193CE8BA">
        <w:rPr>
          <w:rFonts w:ascii="Calibri" w:hAnsi="Calibri" w:cs="Calibri"/>
          <w:sz w:val="22"/>
          <w:szCs w:val="22"/>
        </w:rPr>
        <w:t>4</w:t>
      </w:r>
      <w:r w:rsidRPr="193CE8BA">
        <w:rPr>
          <w:rFonts w:ascii="Calibri" w:hAnsi="Calibri" w:cs="Calibri"/>
          <w:sz w:val="22"/>
          <w:szCs w:val="22"/>
        </w:rPr>
        <w:t xml:space="preserve">   </w:t>
      </w:r>
      <w:r w:rsidR="00665CB3" w:rsidRPr="193CE8BA">
        <w:rPr>
          <w:rFonts w:ascii="Calibri" w:hAnsi="Calibri" w:cs="Calibri"/>
          <w:sz w:val="22"/>
          <w:szCs w:val="22"/>
        </w:rPr>
        <w:t xml:space="preserve">   </w:t>
      </w:r>
      <w:r w:rsidRPr="193CE8BA">
        <w:rPr>
          <w:rFonts w:ascii="Calibri" w:hAnsi="Calibri" w:cs="Calibri"/>
          <w:b/>
          <w:bCs/>
          <w:sz w:val="22"/>
          <w:szCs w:val="22"/>
        </w:rPr>
        <w:t>Support for Staff</w:t>
      </w:r>
    </w:p>
    <w:p w14:paraId="7E20BBCF" w14:textId="29AFD2F0" w:rsidR="193CE8BA" w:rsidRDefault="193CE8BA" w:rsidP="193CE8BA">
      <w:pPr>
        <w:tabs>
          <w:tab w:val="left" w:pos="709"/>
        </w:tabs>
        <w:ind w:left="709" w:hanging="709"/>
        <w:jc w:val="both"/>
        <w:rPr>
          <w:rFonts w:ascii="Calibri" w:hAnsi="Calibri" w:cs="Calibri"/>
          <w:b/>
          <w:bCs/>
          <w:sz w:val="22"/>
          <w:szCs w:val="22"/>
        </w:rPr>
      </w:pPr>
    </w:p>
    <w:p w14:paraId="33A09874" w14:textId="77777777" w:rsidR="00A43E5B" w:rsidRPr="00A43E5B" w:rsidRDefault="00A43E5B" w:rsidP="193CE8BA">
      <w:pPr>
        <w:tabs>
          <w:tab w:val="left" w:pos="709"/>
        </w:tabs>
        <w:ind w:left="709"/>
        <w:jc w:val="both"/>
        <w:rPr>
          <w:rFonts w:ascii="Calibri" w:hAnsi="Calibri" w:cs="Calibri"/>
          <w:sz w:val="22"/>
          <w:szCs w:val="22"/>
        </w:rPr>
      </w:pPr>
      <w:r w:rsidRPr="00A43E5B">
        <w:rPr>
          <w:rFonts w:ascii="Calibri" w:hAnsi="Calibri" w:cs="Calibri"/>
          <w:sz w:val="22"/>
          <w:szCs w:val="22"/>
        </w:rPr>
        <w:t>As part of their duty to safeguard and promote the welfare of children and young people staff may hear information, either from the child/young person as part of a disclosure or from another adult, that will be upsetting. Where a member of staff is distressed as a result of dealing with a child protection concern, he/she should in the first instance speak to the Designated Safeguarding Lead about the support they require. The Designated Safeguarding Lead will seek to arrange the necessary support.</w:t>
      </w:r>
    </w:p>
    <w:p w14:paraId="330559FB" w14:textId="77777777" w:rsidR="00A43E5B" w:rsidRPr="00A43E5B" w:rsidRDefault="00A43E5B" w:rsidP="00A43E5B">
      <w:pPr>
        <w:jc w:val="both"/>
        <w:rPr>
          <w:rFonts w:ascii="Calibri" w:hAnsi="Calibri" w:cs="Calibri"/>
          <w:sz w:val="22"/>
          <w:szCs w:val="22"/>
        </w:rPr>
      </w:pPr>
      <w:r w:rsidRPr="00A43E5B">
        <w:rPr>
          <w:rFonts w:ascii="Calibri" w:hAnsi="Calibri" w:cs="Calibri"/>
          <w:b/>
          <w:sz w:val="22"/>
          <w:szCs w:val="22"/>
        </w:rPr>
        <w:t xml:space="preserve">   </w:t>
      </w:r>
    </w:p>
    <w:p w14:paraId="6F59C2B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6</w:t>
      </w:r>
      <w:r w:rsidRPr="00A43E5B">
        <w:rPr>
          <w:rFonts w:ascii="Calibri" w:hAnsi="Calibri" w:cs="Calibri"/>
          <w:b/>
          <w:sz w:val="22"/>
          <w:szCs w:val="22"/>
        </w:rPr>
        <w:tab/>
        <w:t>Working with parents/carers</w:t>
      </w:r>
    </w:p>
    <w:p w14:paraId="619063E3" w14:textId="77777777" w:rsidR="00A43E5B" w:rsidRPr="00A43E5B" w:rsidRDefault="00A43E5B" w:rsidP="00A43E5B">
      <w:pPr>
        <w:jc w:val="both"/>
        <w:rPr>
          <w:rFonts w:ascii="Calibri" w:hAnsi="Calibri" w:cs="Calibri"/>
          <w:sz w:val="22"/>
          <w:szCs w:val="22"/>
        </w:rPr>
      </w:pPr>
    </w:p>
    <w:p w14:paraId="7B54E14A" w14:textId="77777777" w:rsidR="00A43E5B" w:rsidRPr="00A43E5B" w:rsidRDefault="00A43E5B" w:rsidP="00A43E5B">
      <w:pPr>
        <w:jc w:val="both"/>
        <w:rPr>
          <w:rFonts w:ascii="Calibri" w:hAnsi="Calibri" w:cs="Calibri"/>
          <w:sz w:val="22"/>
          <w:szCs w:val="22"/>
        </w:rPr>
      </w:pPr>
      <w:r w:rsidRPr="00A43E5B">
        <w:rPr>
          <w:rFonts w:ascii="Calibri" w:hAnsi="Calibri" w:cs="Calibri"/>
          <w:sz w:val="22"/>
          <w:szCs w:val="22"/>
        </w:rPr>
        <w:tab/>
        <w:t>The school will:</w:t>
      </w:r>
    </w:p>
    <w:p w14:paraId="0253CE52" w14:textId="77777777" w:rsidR="00A43E5B" w:rsidRPr="00A43E5B" w:rsidRDefault="00A43E5B" w:rsidP="00A43E5B">
      <w:pPr>
        <w:jc w:val="both"/>
        <w:rPr>
          <w:rFonts w:ascii="Calibri" w:hAnsi="Calibri" w:cs="Calibri"/>
          <w:sz w:val="22"/>
          <w:szCs w:val="22"/>
        </w:rPr>
      </w:pPr>
    </w:p>
    <w:p w14:paraId="641ECBC5" w14:textId="77777777" w:rsidR="00A43E5B" w:rsidRPr="00A43E5B" w:rsidRDefault="00A43E5B" w:rsidP="00A43E5B">
      <w:pPr>
        <w:numPr>
          <w:ilvl w:val="0"/>
          <w:numId w:val="11"/>
        </w:numPr>
        <w:ind w:left="1134" w:hanging="425"/>
        <w:jc w:val="both"/>
        <w:rPr>
          <w:rFonts w:ascii="Calibri" w:hAnsi="Calibri" w:cs="Calibri"/>
          <w:sz w:val="22"/>
          <w:szCs w:val="22"/>
        </w:rPr>
      </w:pPr>
      <w:r w:rsidRPr="00A43E5B">
        <w:rPr>
          <w:rFonts w:ascii="Calibri" w:hAnsi="Calibri" w:cs="Calibri"/>
          <w:sz w:val="22"/>
          <w:szCs w:val="22"/>
        </w:rPr>
        <w:t>Ensure that parents/carers have an understanding of the responsibility placed on the school and staff for child protection by setting out its obligations in the school prospectus.</w:t>
      </w:r>
    </w:p>
    <w:p w14:paraId="0C7C3650" w14:textId="77777777" w:rsidR="00A43E5B" w:rsidRPr="00A43E5B" w:rsidRDefault="00A43E5B" w:rsidP="00A43E5B">
      <w:pPr>
        <w:jc w:val="both"/>
        <w:rPr>
          <w:rFonts w:ascii="Calibri" w:hAnsi="Calibri" w:cs="Calibri"/>
          <w:sz w:val="22"/>
          <w:szCs w:val="22"/>
        </w:rPr>
      </w:pPr>
    </w:p>
    <w:p w14:paraId="143C5B34" w14:textId="77777777" w:rsidR="00A43E5B" w:rsidRPr="00A43E5B" w:rsidRDefault="00A43E5B" w:rsidP="00A43E5B">
      <w:pPr>
        <w:numPr>
          <w:ilvl w:val="0"/>
          <w:numId w:val="11"/>
        </w:numPr>
        <w:ind w:left="1134" w:hanging="425"/>
        <w:jc w:val="both"/>
        <w:rPr>
          <w:rFonts w:ascii="Calibri" w:hAnsi="Calibri" w:cs="Calibri"/>
          <w:sz w:val="22"/>
          <w:szCs w:val="22"/>
        </w:rPr>
      </w:pPr>
      <w:r w:rsidRPr="00A43E5B">
        <w:rPr>
          <w:rFonts w:ascii="Calibri" w:hAnsi="Calibri" w:cs="Calibri"/>
          <w:sz w:val="22"/>
          <w:szCs w:val="22"/>
        </w:rPr>
        <w:t>Undertake appropriate discussion with parents/carers and seek necessary consent prior to involvement of Children &amp; Family Services (Children’s Social Care) or another agency, unless to do so would place the child at risk of harm or compromise an investigation.</w:t>
      </w:r>
    </w:p>
    <w:p w14:paraId="6A839FF2" w14:textId="77777777" w:rsidR="00A43E5B" w:rsidRPr="00A43E5B" w:rsidRDefault="00A43E5B" w:rsidP="00A43E5B">
      <w:pPr>
        <w:rPr>
          <w:rFonts w:ascii="Calibri" w:hAnsi="Calibri" w:cs="Calibri"/>
          <w:sz w:val="22"/>
          <w:szCs w:val="22"/>
        </w:rPr>
      </w:pPr>
    </w:p>
    <w:p w14:paraId="569C00BF" w14:textId="77777777" w:rsidR="00A43E5B" w:rsidRPr="00A43E5B" w:rsidRDefault="00A43E5B" w:rsidP="00A43E5B">
      <w:pPr>
        <w:jc w:val="both"/>
        <w:rPr>
          <w:rFonts w:ascii="Calibri" w:hAnsi="Calibri" w:cs="Calibri"/>
          <w:sz w:val="22"/>
          <w:szCs w:val="22"/>
        </w:rPr>
      </w:pPr>
    </w:p>
    <w:p w14:paraId="39D58690" w14:textId="77777777" w:rsidR="00A43E5B" w:rsidRPr="00A43E5B" w:rsidRDefault="00A43E5B" w:rsidP="00A43E5B">
      <w:pPr>
        <w:jc w:val="both"/>
        <w:rPr>
          <w:rFonts w:ascii="Calibri" w:hAnsi="Calibri" w:cs="Calibri"/>
          <w:b/>
          <w:sz w:val="22"/>
          <w:szCs w:val="22"/>
          <w:lang w:val="en-GB"/>
        </w:rPr>
      </w:pPr>
      <w:r w:rsidRPr="00A43E5B">
        <w:rPr>
          <w:rFonts w:ascii="Calibri" w:hAnsi="Calibri" w:cs="Calibri"/>
          <w:b/>
          <w:sz w:val="22"/>
          <w:szCs w:val="22"/>
          <w:lang w:val="en-GB"/>
        </w:rPr>
        <w:t>7</w:t>
      </w:r>
      <w:r w:rsidRPr="00A43E5B">
        <w:rPr>
          <w:rFonts w:ascii="Calibri" w:hAnsi="Calibri" w:cs="Calibri"/>
          <w:b/>
          <w:sz w:val="22"/>
          <w:szCs w:val="22"/>
          <w:lang w:val="en-GB"/>
        </w:rPr>
        <w:tab/>
        <w:t>Other Relevant Policies</w:t>
      </w:r>
    </w:p>
    <w:p w14:paraId="4F9820B9" w14:textId="77777777" w:rsidR="00A43E5B" w:rsidRPr="00A43E5B" w:rsidRDefault="00A43E5B" w:rsidP="00A43E5B">
      <w:pPr>
        <w:jc w:val="both"/>
        <w:rPr>
          <w:rFonts w:ascii="Calibri" w:hAnsi="Calibri" w:cs="Calibri"/>
          <w:sz w:val="22"/>
          <w:szCs w:val="22"/>
          <w:lang w:val="en-GB"/>
        </w:rPr>
      </w:pPr>
    </w:p>
    <w:p w14:paraId="1A2C2DF4" w14:textId="2D0A2C2C"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7.1</w:t>
      </w:r>
      <w:r w:rsidRPr="00A43E5B">
        <w:rPr>
          <w:rFonts w:ascii="Calibri" w:hAnsi="Calibri" w:cs="Calibri"/>
          <w:sz w:val="22"/>
          <w:szCs w:val="22"/>
          <w:lang w:val="en-GB"/>
        </w:rPr>
        <w:tab/>
        <w:t xml:space="preserve">The </w:t>
      </w:r>
      <w:r w:rsidR="00085A73">
        <w:rPr>
          <w:rFonts w:ascii="Calibri" w:hAnsi="Calibri" w:cs="Calibri"/>
          <w:sz w:val="22"/>
          <w:szCs w:val="22"/>
          <w:lang w:val="en-GB"/>
        </w:rPr>
        <w:t>Trust Board</w:t>
      </w:r>
      <w:r w:rsidRPr="00A43E5B">
        <w:rPr>
          <w:rFonts w:ascii="Calibri" w:hAnsi="Calibri" w:cs="Calibri"/>
          <w:sz w:val="22"/>
          <w:szCs w:val="22"/>
          <w:lang w:val="en-GB"/>
        </w:rPr>
        <w:t>’s statutory responsibility for safeguarding the welfare of children goes beyond simply child protection.  The duty is to ensure that safeguarding permeates all activity and functions.  This policy therefore complements and supports a range of other policies, for instance</w:t>
      </w:r>
      <w:r w:rsidRPr="00A43E5B">
        <w:rPr>
          <w:rFonts w:ascii="Calibri" w:hAnsi="Calibri" w:cs="Calibri"/>
          <w:i/>
          <w:sz w:val="22"/>
          <w:szCs w:val="22"/>
          <w:lang w:val="en-GB"/>
        </w:rPr>
        <w:t xml:space="preserve"> </w:t>
      </w:r>
    </w:p>
    <w:p w14:paraId="2BEBADD4" w14:textId="77777777" w:rsidR="00A43E5B" w:rsidRPr="00A43E5B" w:rsidRDefault="00A43E5B" w:rsidP="00A43E5B">
      <w:pPr>
        <w:ind w:left="540" w:hanging="540"/>
        <w:jc w:val="both"/>
        <w:rPr>
          <w:rFonts w:ascii="Calibri" w:hAnsi="Calibri" w:cs="Calibri"/>
          <w:sz w:val="22"/>
          <w:szCs w:val="22"/>
          <w:lang w:val="en-GB"/>
        </w:rPr>
      </w:pPr>
    </w:p>
    <w:p w14:paraId="0B785CBC" w14:textId="77777777" w:rsidR="00A43E5B" w:rsidRPr="00A43E5B" w:rsidRDefault="00A43E5B" w:rsidP="00A43E5B">
      <w:pPr>
        <w:numPr>
          <w:ilvl w:val="0"/>
          <w:numId w:val="8"/>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Pupil Behaviour Policy</w:t>
      </w:r>
    </w:p>
    <w:p w14:paraId="238A4D0C" w14:textId="77777777" w:rsidR="00A43E5B" w:rsidRPr="00A43E5B" w:rsidRDefault="00A43E5B" w:rsidP="00A43E5B">
      <w:pPr>
        <w:numPr>
          <w:ilvl w:val="0"/>
          <w:numId w:val="8"/>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Staff Code of Conduct (“Guidance for Safer working practice”)</w:t>
      </w:r>
    </w:p>
    <w:p w14:paraId="0BBA9A68" w14:textId="77777777" w:rsidR="00A43E5B" w:rsidRPr="00A43E5B" w:rsidRDefault="00A43E5B" w:rsidP="00A43E5B">
      <w:pPr>
        <w:numPr>
          <w:ilvl w:val="0"/>
          <w:numId w:val="8"/>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Racist incidents</w:t>
      </w:r>
    </w:p>
    <w:p w14:paraId="10C2417B"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Anti-Bullying (including Cyberbullying)</w:t>
      </w:r>
    </w:p>
    <w:p w14:paraId="0756B9EB" w14:textId="504DAD06"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Physical Interventions/</w:t>
      </w:r>
      <w:r w:rsidR="006B7CBD" w:rsidRPr="00A43E5B">
        <w:rPr>
          <w:rFonts w:ascii="Calibri" w:hAnsi="Calibri" w:cs="Calibri"/>
          <w:sz w:val="22"/>
          <w:szCs w:val="22"/>
          <w:lang w:val="en-GB"/>
        </w:rPr>
        <w:t>Restraint (</w:t>
      </w:r>
      <w:r w:rsidRPr="00A43E5B">
        <w:rPr>
          <w:rFonts w:ascii="Calibri" w:hAnsi="Calibri" w:cs="Calibri"/>
          <w:sz w:val="22"/>
          <w:szCs w:val="22"/>
          <w:lang w:val="en-GB"/>
        </w:rPr>
        <w:t xml:space="preserve">DfE </w:t>
      </w:r>
      <w:proofErr w:type="spellStart"/>
      <w:r w:rsidRPr="00A43E5B">
        <w:rPr>
          <w:rFonts w:ascii="Calibri" w:hAnsi="Calibri" w:cs="Calibri"/>
          <w:sz w:val="22"/>
          <w:szCs w:val="22"/>
          <w:lang w:val="en-GB"/>
        </w:rPr>
        <w:t>Guidances</w:t>
      </w:r>
      <w:proofErr w:type="spellEnd"/>
      <w:r w:rsidRPr="00A43E5B">
        <w:rPr>
          <w:rFonts w:ascii="Calibri" w:hAnsi="Calibri" w:cs="Calibri"/>
          <w:sz w:val="22"/>
          <w:szCs w:val="22"/>
          <w:lang w:val="en-GB"/>
        </w:rPr>
        <w:t xml:space="preserve"> “Use of Reasonable Force” and “Screening, searching and confiscation”)</w:t>
      </w:r>
    </w:p>
    <w:p w14:paraId="2527229F"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Special Educational Needs and Disability</w:t>
      </w:r>
    </w:p>
    <w:p w14:paraId="6967F4B7"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Trips and visits</w:t>
      </w:r>
    </w:p>
    <w:p w14:paraId="54241135"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Work experience and extended work placements</w:t>
      </w:r>
    </w:p>
    <w:p w14:paraId="06B4FA58" w14:textId="5A88231D" w:rsidR="00A43E5B" w:rsidRPr="00A43E5B" w:rsidRDefault="00A43E5B" w:rsidP="6EB66B0D">
      <w:pPr>
        <w:numPr>
          <w:ilvl w:val="0"/>
          <w:numId w:val="7"/>
        </w:numPr>
        <w:tabs>
          <w:tab w:val="clear" w:pos="360"/>
          <w:tab w:val="num" w:pos="1134"/>
        </w:tabs>
        <w:ind w:left="1080" w:hanging="371"/>
        <w:jc w:val="both"/>
        <w:rPr>
          <w:rFonts w:ascii="Calibri" w:eastAsia="Calibri" w:hAnsi="Calibri" w:cs="Calibri"/>
          <w:sz w:val="22"/>
          <w:szCs w:val="22"/>
          <w:lang w:val="en-GB"/>
        </w:rPr>
      </w:pPr>
      <w:r w:rsidRPr="6EB66B0D">
        <w:rPr>
          <w:rFonts w:ascii="Calibri" w:hAnsi="Calibri" w:cs="Calibri"/>
          <w:sz w:val="22"/>
          <w:szCs w:val="22"/>
          <w:lang w:val="en-GB"/>
        </w:rPr>
        <w:t>First aid and the administration of medicines</w:t>
      </w:r>
      <w:r w:rsidR="4391FB4D" w:rsidRPr="6EB66B0D">
        <w:rPr>
          <w:rFonts w:ascii="Calibri" w:hAnsi="Calibri" w:cs="Calibri"/>
          <w:sz w:val="22"/>
          <w:szCs w:val="22"/>
          <w:lang w:val="en-GB"/>
        </w:rPr>
        <w:t xml:space="preserve"> </w:t>
      </w:r>
      <w:commentRangeStart w:id="36"/>
      <w:r w:rsidR="4391FB4D" w:rsidRPr="6EB66B0D">
        <w:rPr>
          <w:rFonts w:ascii="Calibri" w:hAnsi="Calibri" w:cs="Calibri"/>
          <w:sz w:val="22"/>
          <w:szCs w:val="22"/>
          <w:lang w:val="en-GB"/>
        </w:rPr>
        <w:t>[</w:t>
      </w:r>
      <w:r w:rsidR="4391FB4D" w:rsidRPr="6EB66B0D">
        <w:rPr>
          <w:rFonts w:ascii="Calibri" w:eastAsia="Calibri" w:hAnsi="Calibri" w:cs="Calibri"/>
          <w:sz w:val="22"/>
          <w:szCs w:val="22"/>
          <w:lang w:val="en-GB"/>
        </w:rPr>
        <w:t>Students, apprentices, or trainees counted in staff-to-child ratios must hold a valid Paediatric First Aid qualification].</w:t>
      </w:r>
      <w:commentRangeEnd w:id="36"/>
      <w:r>
        <w:rPr>
          <w:rStyle w:val="CommentReference"/>
        </w:rPr>
        <w:commentReference w:id="36"/>
      </w:r>
    </w:p>
    <w:p w14:paraId="67F4BE82" w14:textId="184B63DD" w:rsidR="00A43E5B" w:rsidRPr="00A43E5B" w:rsidRDefault="00A43E5B" w:rsidP="6EB66B0D">
      <w:pPr>
        <w:numPr>
          <w:ilvl w:val="0"/>
          <w:numId w:val="7"/>
        </w:numPr>
        <w:tabs>
          <w:tab w:val="clear" w:pos="360"/>
          <w:tab w:val="num" w:pos="1134"/>
        </w:tabs>
        <w:ind w:left="1080" w:hanging="371"/>
        <w:jc w:val="both"/>
        <w:rPr>
          <w:rFonts w:ascii="Calibri" w:eastAsia="Calibri" w:hAnsi="Calibri" w:cs="Calibri"/>
          <w:sz w:val="22"/>
          <w:szCs w:val="22"/>
          <w:lang w:val="en-GB"/>
        </w:rPr>
      </w:pPr>
      <w:r w:rsidRPr="6EB66B0D">
        <w:rPr>
          <w:rFonts w:ascii="Calibri" w:hAnsi="Calibri" w:cs="Calibri"/>
          <w:sz w:val="22"/>
          <w:szCs w:val="22"/>
          <w:lang w:val="en-GB"/>
        </w:rPr>
        <w:t>Health and Safety</w:t>
      </w:r>
      <w:r w:rsidR="194EF9FE" w:rsidRPr="6EB66B0D">
        <w:rPr>
          <w:rFonts w:ascii="Calibri" w:hAnsi="Calibri" w:cs="Calibri"/>
          <w:sz w:val="22"/>
          <w:szCs w:val="22"/>
          <w:lang w:val="en-GB"/>
        </w:rPr>
        <w:t xml:space="preserve"> </w:t>
      </w:r>
    </w:p>
    <w:p w14:paraId="333D7870"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Relationships Education, Relationships and Sex Education and Health Education</w:t>
      </w:r>
      <w:r w:rsidRPr="00A43E5B" w:rsidDel="0081119C">
        <w:rPr>
          <w:rFonts w:ascii="Calibri" w:hAnsi="Calibri" w:cs="Calibri"/>
          <w:sz w:val="22"/>
          <w:szCs w:val="22"/>
          <w:lang w:val="en-GB"/>
        </w:rPr>
        <w:t xml:space="preserve"> </w:t>
      </w:r>
      <w:r w:rsidRPr="00A43E5B">
        <w:rPr>
          <w:rFonts w:ascii="Calibri" w:hAnsi="Calibri" w:cs="Calibri"/>
          <w:sz w:val="22"/>
          <w:szCs w:val="22"/>
          <w:lang w:val="en-GB"/>
        </w:rPr>
        <w:t>Site Security</w:t>
      </w:r>
    </w:p>
    <w:p w14:paraId="58423A27"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Equal Opportunities</w:t>
      </w:r>
    </w:p>
    <w:p w14:paraId="7FBDBF5C" w14:textId="191D8701" w:rsidR="00A43E5B" w:rsidRPr="00A43E5B" w:rsidRDefault="00A43E5B" w:rsidP="6EB66B0D">
      <w:pPr>
        <w:numPr>
          <w:ilvl w:val="0"/>
          <w:numId w:val="7"/>
        </w:numPr>
        <w:tabs>
          <w:tab w:val="clear" w:pos="360"/>
          <w:tab w:val="num" w:pos="1134"/>
        </w:tabs>
        <w:ind w:left="1080" w:hanging="371"/>
        <w:jc w:val="both"/>
        <w:rPr>
          <w:rFonts w:ascii="Calibri" w:eastAsia="Calibri" w:hAnsi="Calibri" w:cs="Calibri"/>
          <w:sz w:val="22"/>
          <w:szCs w:val="22"/>
          <w:lang w:val="en-GB"/>
        </w:rPr>
      </w:pPr>
      <w:r w:rsidRPr="6EB66B0D">
        <w:rPr>
          <w:rFonts w:ascii="Calibri" w:hAnsi="Calibri" w:cs="Calibri"/>
          <w:sz w:val="22"/>
          <w:szCs w:val="22"/>
          <w:lang w:val="en-GB"/>
        </w:rPr>
        <w:t>Toileting/Intimate care</w:t>
      </w:r>
      <w:r w:rsidR="7B6E6688" w:rsidRPr="6EB66B0D">
        <w:rPr>
          <w:rFonts w:ascii="Calibri" w:hAnsi="Calibri" w:cs="Calibri"/>
          <w:sz w:val="22"/>
          <w:szCs w:val="22"/>
          <w:lang w:val="en-GB"/>
        </w:rPr>
        <w:t xml:space="preserve"> </w:t>
      </w:r>
      <w:commentRangeStart w:id="37"/>
      <w:r w:rsidR="7B6E6688" w:rsidRPr="6EB66B0D">
        <w:rPr>
          <w:rFonts w:ascii="Calibri" w:hAnsi="Calibri" w:cs="Calibri"/>
          <w:sz w:val="22"/>
          <w:szCs w:val="22"/>
          <w:lang w:val="en-GB"/>
        </w:rPr>
        <w:t>[</w:t>
      </w:r>
      <w:r w:rsidR="7B6E6688" w:rsidRPr="6EB66B0D">
        <w:rPr>
          <w:rFonts w:ascii="Calibri" w:eastAsia="Calibri" w:hAnsi="Calibri" w:cs="Calibri"/>
          <w:sz w:val="22"/>
          <w:szCs w:val="22"/>
          <w:lang w:val="en-GB"/>
        </w:rPr>
        <w:t>During toileting or nappy-changing, privacy must be balanced with safeguarding supervision to ensure children’s dignity and safety].</w:t>
      </w:r>
      <w:commentRangeEnd w:id="37"/>
      <w:r>
        <w:rPr>
          <w:rStyle w:val="CommentReference"/>
        </w:rPr>
        <w:commentReference w:id="37"/>
      </w:r>
    </w:p>
    <w:p w14:paraId="7C32D1F9" w14:textId="27645564" w:rsidR="6D7D0801" w:rsidRDefault="6D7D0801" w:rsidP="6EB66B0D">
      <w:pPr>
        <w:numPr>
          <w:ilvl w:val="0"/>
          <w:numId w:val="7"/>
        </w:numPr>
        <w:tabs>
          <w:tab w:val="clear" w:pos="360"/>
          <w:tab w:val="num" w:pos="1134"/>
        </w:tabs>
        <w:ind w:left="1080" w:hanging="371"/>
        <w:jc w:val="both"/>
        <w:rPr>
          <w:rFonts w:ascii="Calibri" w:eastAsia="Calibri" w:hAnsi="Calibri" w:cs="Calibri"/>
          <w:sz w:val="22"/>
          <w:szCs w:val="22"/>
          <w:lang w:val="en-GB"/>
        </w:rPr>
      </w:pPr>
      <w:commentRangeStart w:id="38"/>
      <w:r w:rsidRPr="6EB66B0D">
        <w:rPr>
          <w:rFonts w:ascii="Calibri" w:eastAsia="Calibri" w:hAnsi="Calibri" w:cs="Calibri"/>
          <w:sz w:val="22"/>
          <w:szCs w:val="22"/>
          <w:lang w:val="en-GB"/>
        </w:rPr>
        <w:t>Mealtimes [must be supervised with clear procedures for managing allergies, choking risks, and safe food handling].</w:t>
      </w:r>
      <w:commentRangeEnd w:id="38"/>
      <w:r>
        <w:rPr>
          <w:rStyle w:val="CommentReference"/>
        </w:rPr>
        <w:commentReference w:id="38"/>
      </w:r>
    </w:p>
    <w:p w14:paraId="2D631A6B"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Online safety</w:t>
      </w:r>
    </w:p>
    <w:p w14:paraId="4DF94739"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Extended school activities</w:t>
      </w:r>
    </w:p>
    <w:p w14:paraId="6F2E3311" w14:textId="77777777" w:rsidR="00A43E5B" w:rsidRPr="00A43E5B" w:rsidRDefault="00A43E5B" w:rsidP="00A43E5B">
      <w:pPr>
        <w:jc w:val="both"/>
        <w:rPr>
          <w:rFonts w:ascii="Calibri" w:hAnsi="Calibri" w:cs="Calibri"/>
          <w:sz w:val="22"/>
          <w:szCs w:val="22"/>
          <w:lang w:val="en-GB"/>
        </w:rPr>
      </w:pPr>
    </w:p>
    <w:p w14:paraId="5A69F974" w14:textId="77777777" w:rsidR="00A43E5B" w:rsidRPr="00A43E5B" w:rsidRDefault="00A43E5B" w:rsidP="00A43E5B">
      <w:pPr>
        <w:ind w:left="709"/>
        <w:jc w:val="both"/>
        <w:rPr>
          <w:rFonts w:ascii="Calibri" w:hAnsi="Calibri" w:cs="Calibri"/>
          <w:sz w:val="22"/>
          <w:szCs w:val="22"/>
          <w:lang w:val="en-GB"/>
        </w:rPr>
      </w:pPr>
      <w:r w:rsidRPr="00A43E5B">
        <w:rPr>
          <w:rFonts w:ascii="Calibri" w:hAnsi="Calibri" w:cs="Calibri"/>
          <w:sz w:val="22"/>
          <w:szCs w:val="22"/>
          <w:lang w:val="en-GB"/>
        </w:rPr>
        <w:t>The above list is not exhaustive but when undertaking development or planning of any kind the school will consider the implications for safeguarding and promoting the welfare of children.</w:t>
      </w:r>
    </w:p>
    <w:p w14:paraId="2E93AEBC" w14:textId="77777777" w:rsidR="00A43E5B" w:rsidRPr="00A43E5B" w:rsidRDefault="00A43E5B" w:rsidP="00A43E5B">
      <w:pPr>
        <w:jc w:val="both"/>
        <w:rPr>
          <w:rFonts w:ascii="Calibri" w:hAnsi="Calibri" w:cs="Calibri"/>
          <w:sz w:val="22"/>
          <w:szCs w:val="22"/>
          <w:lang w:val="en-GB"/>
        </w:rPr>
      </w:pPr>
    </w:p>
    <w:p w14:paraId="72A322BC" w14:textId="77777777" w:rsidR="00A43E5B" w:rsidRPr="00A43E5B" w:rsidRDefault="00A43E5B" w:rsidP="00A43E5B">
      <w:pPr>
        <w:ind w:left="709" w:hanging="709"/>
        <w:jc w:val="both"/>
        <w:rPr>
          <w:rFonts w:ascii="Calibri" w:hAnsi="Calibri" w:cs="Calibri"/>
          <w:b/>
          <w:sz w:val="22"/>
          <w:szCs w:val="22"/>
          <w:lang w:val="en-GB"/>
        </w:rPr>
      </w:pPr>
      <w:r w:rsidRPr="00A43E5B">
        <w:rPr>
          <w:rFonts w:ascii="Calibri" w:hAnsi="Calibri" w:cs="Calibri"/>
          <w:b/>
          <w:sz w:val="22"/>
          <w:szCs w:val="22"/>
          <w:lang w:val="en-GB"/>
        </w:rPr>
        <w:t>8</w:t>
      </w:r>
      <w:r w:rsidRPr="00A43E5B">
        <w:rPr>
          <w:rFonts w:ascii="Calibri" w:hAnsi="Calibri" w:cs="Calibri"/>
          <w:b/>
          <w:sz w:val="22"/>
          <w:szCs w:val="22"/>
          <w:lang w:val="en-GB"/>
        </w:rPr>
        <w:tab/>
        <w:t>Recruitment and Selection of Staff (also see the Safer Recruitment policy)</w:t>
      </w:r>
    </w:p>
    <w:p w14:paraId="7778683A" w14:textId="77777777" w:rsidR="00A43E5B" w:rsidRPr="00A43E5B" w:rsidRDefault="00A43E5B" w:rsidP="00A43E5B">
      <w:pPr>
        <w:ind w:left="-180"/>
        <w:jc w:val="both"/>
        <w:rPr>
          <w:rFonts w:ascii="Calibri" w:hAnsi="Calibri" w:cs="Calibri"/>
          <w:b/>
          <w:sz w:val="22"/>
          <w:szCs w:val="22"/>
          <w:u w:val="single"/>
          <w:lang w:val="en-GB"/>
        </w:rPr>
      </w:pPr>
    </w:p>
    <w:p w14:paraId="6143627E"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8.1</w:t>
      </w:r>
      <w:r w:rsidRPr="00A43E5B">
        <w:rPr>
          <w:rFonts w:ascii="Calibri" w:hAnsi="Calibri" w:cs="Calibri"/>
          <w:sz w:val="22"/>
          <w:szCs w:val="22"/>
          <w:lang w:val="en-GB"/>
        </w:rPr>
        <w:tab/>
        <w:t>The school’s safer recruitment processes follow the statutory guidance: “</w:t>
      </w:r>
      <w:r w:rsidRPr="00A43E5B">
        <w:rPr>
          <w:rFonts w:ascii="Calibri" w:hAnsi="Calibri" w:cs="Calibri"/>
          <w:i/>
          <w:sz w:val="22"/>
          <w:szCs w:val="22"/>
          <w:lang w:val="en-GB"/>
        </w:rPr>
        <w:t>Keeping children safe in education, Part Three: Safer recruitment</w:t>
      </w:r>
      <w:r w:rsidRPr="00A43E5B">
        <w:rPr>
          <w:rFonts w:ascii="Calibri" w:hAnsi="Calibri" w:cs="Calibri"/>
          <w:sz w:val="22"/>
          <w:szCs w:val="22"/>
          <w:lang w:val="en-GB"/>
        </w:rPr>
        <w:t>.”</w:t>
      </w:r>
    </w:p>
    <w:p w14:paraId="71266B7D" w14:textId="77777777" w:rsidR="00A43E5B" w:rsidRPr="00A43E5B" w:rsidRDefault="00A43E5B" w:rsidP="00A43E5B">
      <w:pPr>
        <w:ind w:left="709" w:hanging="709"/>
        <w:jc w:val="both"/>
        <w:rPr>
          <w:rFonts w:ascii="Calibri" w:hAnsi="Calibri" w:cs="Calibri"/>
          <w:sz w:val="22"/>
          <w:szCs w:val="22"/>
          <w:lang w:val="en-GB"/>
        </w:rPr>
      </w:pPr>
    </w:p>
    <w:p w14:paraId="69F693F1" w14:textId="1917FC2C"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8.2</w:t>
      </w:r>
      <w:r w:rsidRPr="00A43E5B">
        <w:rPr>
          <w:rFonts w:ascii="Calibri" w:hAnsi="Calibri" w:cs="Calibri"/>
          <w:sz w:val="22"/>
          <w:szCs w:val="22"/>
          <w:lang w:val="en-GB"/>
        </w:rPr>
        <w:tab/>
        <w:t xml:space="preserve">The school will provide all the relevant information in references for a member of staff about whom there have been safeguarding concerns </w:t>
      </w:r>
      <w:r w:rsidR="006B7CBD" w:rsidRPr="00A43E5B">
        <w:rPr>
          <w:rFonts w:ascii="Calibri" w:hAnsi="Calibri" w:cs="Calibri"/>
          <w:sz w:val="22"/>
          <w:szCs w:val="22"/>
          <w:lang w:val="en-GB"/>
        </w:rPr>
        <w:t>i.e.</w:t>
      </w:r>
      <w:r w:rsidRPr="00A43E5B">
        <w:rPr>
          <w:rFonts w:ascii="Calibri" w:hAnsi="Calibri" w:cs="Calibri"/>
          <w:sz w:val="22"/>
          <w:szCs w:val="22"/>
          <w:lang w:val="en-GB"/>
        </w:rPr>
        <w:t xml:space="preserve"> about child protection / inappropriate conduct. Cases in which the conclusion of an allegation has been unsubstantiated, unfounded, false or malicious will not be included in employer references. A history of repeated safeguarding concerns or allegations which have all been found to be unsubstantiated, malicious etc. will also not be included in a reference.</w:t>
      </w:r>
    </w:p>
    <w:p w14:paraId="3396765E" w14:textId="77777777" w:rsidR="00A43E5B" w:rsidRPr="00A43E5B" w:rsidRDefault="00A43E5B" w:rsidP="00A43E5B">
      <w:pPr>
        <w:ind w:left="567" w:hanging="207"/>
        <w:jc w:val="both"/>
        <w:rPr>
          <w:rFonts w:ascii="Calibri" w:hAnsi="Calibri" w:cs="Calibri"/>
          <w:sz w:val="22"/>
          <w:szCs w:val="22"/>
          <w:u w:val="single"/>
          <w:lang w:val="en-GB"/>
        </w:rPr>
      </w:pPr>
    </w:p>
    <w:p w14:paraId="2E47CA9E"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8.3</w:t>
      </w:r>
      <w:r w:rsidRPr="00A43E5B">
        <w:rPr>
          <w:rFonts w:ascii="Calibri" w:hAnsi="Calibri" w:cs="Calibri"/>
          <w:sz w:val="22"/>
          <w:szCs w:val="22"/>
          <w:lang w:val="en-GB"/>
        </w:rPr>
        <w:tab/>
        <w:t>The school has an open safeguarding ethos regularly addressing safeguarding responsibilities during staff meetings and fostering an ongoing culture of vigilance. All new staff and volunteers receive a safeguarding induction and are briefed on the code of conduct for adults working with children. The Leicestershire County Council induction leaflet is given to all staff and is the basis for the safeguarding induction.</w:t>
      </w:r>
    </w:p>
    <w:p w14:paraId="1334DA68" w14:textId="77777777" w:rsidR="00A43E5B" w:rsidRPr="00A43E5B" w:rsidRDefault="00A43E5B" w:rsidP="00A43E5B">
      <w:pPr>
        <w:ind w:left="709" w:hanging="142"/>
        <w:jc w:val="both"/>
        <w:rPr>
          <w:rFonts w:ascii="Calibri" w:hAnsi="Calibri" w:cs="Calibri"/>
          <w:sz w:val="22"/>
          <w:szCs w:val="22"/>
          <w:lang w:val="en-GB"/>
        </w:rPr>
      </w:pPr>
    </w:p>
    <w:p w14:paraId="6DAB7470"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8.4</w:t>
      </w:r>
      <w:r w:rsidRPr="00A43E5B">
        <w:rPr>
          <w:rFonts w:ascii="Calibri" w:hAnsi="Calibri" w:cs="Calibri"/>
          <w:sz w:val="22"/>
          <w:szCs w:val="22"/>
          <w:lang w:val="en-GB"/>
        </w:rPr>
        <w:tab/>
        <w:t>In line with statutory requirements, every recruitment process for school staff will have at least one member (teacher/manager or governor) who has undertaken safer recruitment training.</w:t>
      </w:r>
    </w:p>
    <w:p w14:paraId="659ED06A" w14:textId="77777777" w:rsidR="00A43E5B" w:rsidRPr="00A43E5B" w:rsidRDefault="00A43E5B" w:rsidP="00A43E5B">
      <w:pPr>
        <w:ind w:left="709" w:hanging="709"/>
        <w:jc w:val="both"/>
        <w:rPr>
          <w:rFonts w:ascii="Calibri" w:hAnsi="Calibri" w:cs="Calibri"/>
          <w:sz w:val="22"/>
          <w:szCs w:val="22"/>
          <w:lang w:val="en-GB"/>
        </w:rPr>
      </w:pPr>
    </w:p>
    <w:p w14:paraId="18AE69B9" w14:textId="77777777" w:rsidR="00A43E5B" w:rsidRPr="00A43E5B" w:rsidRDefault="00A43E5B" w:rsidP="00A43E5B">
      <w:pPr>
        <w:ind w:left="709" w:hanging="709"/>
        <w:jc w:val="both"/>
        <w:rPr>
          <w:rFonts w:ascii="Calibri" w:hAnsi="Calibri" w:cs="Calibri"/>
          <w:b/>
          <w:sz w:val="22"/>
          <w:szCs w:val="22"/>
        </w:rPr>
      </w:pPr>
      <w:r w:rsidRPr="6EB66B0D">
        <w:rPr>
          <w:rFonts w:ascii="Calibri" w:hAnsi="Calibri" w:cs="Calibri"/>
          <w:sz w:val="22"/>
          <w:szCs w:val="22"/>
          <w:lang w:val="en-GB"/>
        </w:rPr>
        <w:t>8.5</w:t>
      </w:r>
      <w:r>
        <w:tab/>
      </w:r>
      <w:r w:rsidRPr="6EB66B0D">
        <w:rPr>
          <w:rFonts w:ascii="Calibri" w:hAnsi="Calibri" w:cs="Calibri"/>
          <w:sz w:val="22"/>
          <w:szCs w:val="22"/>
          <w:lang w:val="en-GB"/>
        </w:rPr>
        <w:t>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(last updated August 2018).</w:t>
      </w:r>
    </w:p>
    <w:p w14:paraId="40E8F25D" w14:textId="19291B3A" w:rsidR="6EB66B0D" w:rsidRDefault="6EB66B0D" w:rsidP="6EB66B0D">
      <w:pPr>
        <w:ind w:left="709" w:hanging="709"/>
        <w:jc w:val="both"/>
        <w:rPr>
          <w:rFonts w:ascii="Calibri" w:hAnsi="Calibri" w:cs="Calibri"/>
          <w:b/>
          <w:bCs/>
          <w:sz w:val="22"/>
          <w:szCs w:val="22"/>
          <w:lang w:val="en-GB"/>
        </w:rPr>
      </w:pPr>
    </w:p>
    <w:p w14:paraId="40C7938C" w14:textId="0238A78E" w:rsidR="6EF56274" w:rsidRDefault="6EF56274" w:rsidP="6EB66B0D">
      <w:pPr>
        <w:ind w:left="709" w:hanging="709"/>
        <w:jc w:val="both"/>
        <w:rPr>
          <w:rFonts w:ascii="Calibri" w:eastAsia="Calibri" w:hAnsi="Calibri" w:cs="Calibri"/>
          <w:sz w:val="22"/>
          <w:szCs w:val="22"/>
          <w:lang w:val="en-GB"/>
        </w:rPr>
      </w:pPr>
      <w:r w:rsidRPr="6EB66B0D">
        <w:rPr>
          <w:rFonts w:ascii="Calibri" w:hAnsi="Calibri" w:cs="Calibri"/>
          <w:sz w:val="22"/>
          <w:szCs w:val="22"/>
          <w:lang w:val="en-GB"/>
        </w:rPr>
        <w:t>8.6</w:t>
      </w:r>
      <w:r>
        <w:tab/>
      </w:r>
      <w:commentRangeStart w:id="39"/>
      <w:r w:rsidRPr="6EB66B0D">
        <w:rPr>
          <w:rFonts w:ascii="Calibri" w:eastAsia="Calibri" w:hAnsi="Calibri" w:cs="Calibri"/>
          <w:sz w:val="22"/>
          <w:szCs w:val="22"/>
          <w:lang w:val="en-GB"/>
        </w:rPr>
        <w:t>Obtain references directly — not open/reference-provided — and follow up on any inconsistencies between references and application forms.</w:t>
      </w:r>
      <w:commentRangeEnd w:id="39"/>
      <w:r>
        <w:rPr>
          <w:rStyle w:val="CommentReference"/>
        </w:rPr>
        <w:commentReference w:id="39"/>
      </w:r>
    </w:p>
    <w:p w14:paraId="761A914E" w14:textId="77777777" w:rsidR="00A43E5B" w:rsidRPr="00A43E5B" w:rsidRDefault="00A43E5B" w:rsidP="00A43E5B">
      <w:pPr>
        <w:jc w:val="both"/>
        <w:rPr>
          <w:rFonts w:ascii="Calibri" w:hAnsi="Calibri" w:cs="Calibri"/>
          <w:b/>
          <w:sz w:val="22"/>
          <w:szCs w:val="22"/>
        </w:rPr>
      </w:pPr>
    </w:p>
    <w:p w14:paraId="744558E4" w14:textId="77777777" w:rsidR="00A43E5B" w:rsidRPr="00A43E5B" w:rsidRDefault="00A43E5B" w:rsidP="00A43E5B">
      <w:pPr>
        <w:jc w:val="both"/>
        <w:rPr>
          <w:rFonts w:ascii="Calibri" w:hAnsi="Calibri" w:cs="Calibri"/>
          <w:b/>
          <w:sz w:val="22"/>
          <w:szCs w:val="22"/>
          <w:u w:val="single"/>
        </w:rPr>
      </w:pPr>
    </w:p>
    <w:p w14:paraId="20DDF57C" w14:textId="77777777" w:rsidR="00665CB3" w:rsidRDefault="00665CB3">
      <w:pPr>
        <w:rPr>
          <w:rFonts w:ascii="Calibri" w:hAnsi="Calibri" w:cs="Calibri"/>
          <w:b/>
          <w:sz w:val="22"/>
          <w:szCs w:val="22"/>
        </w:rPr>
      </w:pPr>
      <w:r>
        <w:rPr>
          <w:rFonts w:ascii="Calibri" w:hAnsi="Calibri" w:cs="Calibri"/>
          <w:b/>
          <w:sz w:val="22"/>
          <w:szCs w:val="22"/>
        </w:rPr>
        <w:br w:type="page"/>
      </w:r>
    </w:p>
    <w:p w14:paraId="237010E6" w14:textId="58B13227" w:rsidR="00A43E5B" w:rsidRPr="005C5976" w:rsidRDefault="00A43E5B" w:rsidP="00665CB3">
      <w:pPr>
        <w:jc w:val="center"/>
        <w:rPr>
          <w:rFonts w:ascii="Calibri" w:hAnsi="Calibri" w:cs="Calibri"/>
          <w:b/>
          <w:sz w:val="32"/>
          <w:szCs w:val="32"/>
        </w:rPr>
      </w:pPr>
      <w:r w:rsidRPr="005C5976">
        <w:rPr>
          <w:rFonts w:ascii="Calibri" w:hAnsi="Calibri" w:cs="Calibri"/>
          <w:b/>
          <w:sz w:val="32"/>
          <w:szCs w:val="32"/>
        </w:rPr>
        <w:t>APPENDIX 1</w:t>
      </w:r>
    </w:p>
    <w:p w14:paraId="7F27BC7B" w14:textId="77777777" w:rsidR="00A43E5B" w:rsidRPr="005C5976" w:rsidRDefault="00A43E5B" w:rsidP="00665CB3">
      <w:pPr>
        <w:pStyle w:val="Heading2"/>
        <w:spacing w:line="240" w:lineRule="auto"/>
        <w:jc w:val="center"/>
        <w:rPr>
          <w:rFonts w:ascii="Calibri" w:hAnsi="Calibri" w:cs="Calibri"/>
          <w:b/>
          <w:sz w:val="32"/>
          <w:szCs w:val="32"/>
          <w:u w:val="none"/>
        </w:rPr>
      </w:pPr>
      <w:r w:rsidRPr="005C5976">
        <w:rPr>
          <w:rFonts w:ascii="Calibri" w:hAnsi="Calibri" w:cs="Calibri"/>
          <w:b/>
          <w:sz w:val="32"/>
          <w:szCs w:val="32"/>
          <w:u w:val="none"/>
        </w:rPr>
        <w:t>PROCEDURE TO FOLLOW IN CASES OF POSSIBLE, ALLEGED OR SUSPECTED ABUSE, OR SERIOUS CAUSE FOR CONCERN ABOUT A CHILD</w:t>
      </w:r>
    </w:p>
    <w:p w14:paraId="3276C394" w14:textId="77777777" w:rsidR="00A43E5B" w:rsidRPr="00A43E5B" w:rsidRDefault="00A43E5B" w:rsidP="00A43E5B">
      <w:pPr>
        <w:jc w:val="both"/>
        <w:rPr>
          <w:rFonts w:ascii="Calibri" w:hAnsi="Calibri" w:cs="Calibri"/>
          <w:b/>
          <w:sz w:val="22"/>
          <w:szCs w:val="22"/>
          <w:lang w:val="en-GB"/>
        </w:rPr>
      </w:pPr>
    </w:p>
    <w:p w14:paraId="734EBB4A"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Contents</w:t>
      </w:r>
    </w:p>
    <w:p w14:paraId="2E73FB72" w14:textId="77777777" w:rsidR="00A43E5B" w:rsidRPr="00A43E5B" w:rsidRDefault="00A43E5B" w:rsidP="00A43E5B">
      <w:pPr>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gridCol w:w="288"/>
      </w:tblGrid>
      <w:tr w:rsidR="00A43E5B" w:rsidRPr="00A43E5B" w14:paraId="6F54FA76" w14:textId="77777777" w:rsidTr="00A43E5B">
        <w:tc>
          <w:tcPr>
            <w:tcW w:w="828" w:type="dxa"/>
          </w:tcPr>
          <w:p w14:paraId="32821E1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A</w:t>
            </w:r>
          </w:p>
        </w:tc>
        <w:tc>
          <w:tcPr>
            <w:tcW w:w="7740" w:type="dxa"/>
          </w:tcPr>
          <w:p w14:paraId="44C9B58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General</w:t>
            </w:r>
          </w:p>
        </w:tc>
        <w:tc>
          <w:tcPr>
            <w:tcW w:w="288" w:type="dxa"/>
          </w:tcPr>
          <w:p w14:paraId="09467722" w14:textId="77777777" w:rsidR="00A43E5B" w:rsidRPr="00A43E5B" w:rsidRDefault="00A43E5B" w:rsidP="00A43E5B">
            <w:pPr>
              <w:jc w:val="both"/>
              <w:rPr>
                <w:rFonts w:ascii="Calibri" w:hAnsi="Calibri" w:cs="Calibri"/>
                <w:sz w:val="22"/>
                <w:szCs w:val="22"/>
              </w:rPr>
            </w:pPr>
          </w:p>
        </w:tc>
      </w:tr>
      <w:tr w:rsidR="00A43E5B" w:rsidRPr="00A43E5B" w14:paraId="0799C7C9" w14:textId="77777777" w:rsidTr="00A43E5B">
        <w:tc>
          <w:tcPr>
            <w:tcW w:w="828" w:type="dxa"/>
          </w:tcPr>
          <w:p w14:paraId="2A197A07"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B</w:t>
            </w:r>
          </w:p>
        </w:tc>
        <w:tc>
          <w:tcPr>
            <w:tcW w:w="7740" w:type="dxa"/>
          </w:tcPr>
          <w:p w14:paraId="2E6B2D72"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Individual Staff/Volunteers/Other Adults - main procedural steps</w:t>
            </w:r>
          </w:p>
        </w:tc>
        <w:tc>
          <w:tcPr>
            <w:tcW w:w="288" w:type="dxa"/>
          </w:tcPr>
          <w:p w14:paraId="60BB2C27" w14:textId="77777777" w:rsidR="00A43E5B" w:rsidRPr="00A43E5B" w:rsidRDefault="00A43E5B" w:rsidP="00A43E5B">
            <w:pPr>
              <w:jc w:val="both"/>
              <w:rPr>
                <w:rFonts w:ascii="Calibri" w:hAnsi="Calibri" w:cs="Calibri"/>
                <w:sz w:val="22"/>
                <w:szCs w:val="22"/>
              </w:rPr>
            </w:pPr>
          </w:p>
        </w:tc>
      </w:tr>
      <w:tr w:rsidR="00A43E5B" w:rsidRPr="00A43E5B" w14:paraId="032F9345" w14:textId="77777777" w:rsidTr="00A43E5B">
        <w:tc>
          <w:tcPr>
            <w:tcW w:w="828" w:type="dxa"/>
          </w:tcPr>
          <w:p w14:paraId="319227E9"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C</w:t>
            </w:r>
          </w:p>
        </w:tc>
        <w:tc>
          <w:tcPr>
            <w:tcW w:w="7740" w:type="dxa"/>
          </w:tcPr>
          <w:p w14:paraId="4F11F0D5"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Designated Safeguarding Lead – main procedural steps</w:t>
            </w:r>
          </w:p>
        </w:tc>
        <w:tc>
          <w:tcPr>
            <w:tcW w:w="288" w:type="dxa"/>
          </w:tcPr>
          <w:p w14:paraId="7E50F763" w14:textId="77777777" w:rsidR="00A43E5B" w:rsidRPr="00A43E5B" w:rsidRDefault="00A43E5B" w:rsidP="00A43E5B">
            <w:pPr>
              <w:jc w:val="both"/>
              <w:rPr>
                <w:rFonts w:ascii="Calibri" w:hAnsi="Calibri" w:cs="Calibri"/>
                <w:sz w:val="22"/>
                <w:szCs w:val="22"/>
              </w:rPr>
            </w:pPr>
          </w:p>
        </w:tc>
      </w:tr>
    </w:tbl>
    <w:p w14:paraId="53316CBF" w14:textId="77777777" w:rsidR="00A43E5B" w:rsidRPr="00A43E5B" w:rsidRDefault="00A43E5B" w:rsidP="00A43E5B">
      <w:pPr>
        <w:jc w:val="both"/>
        <w:rPr>
          <w:rFonts w:ascii="Calibri" w:hAnsi="Calibri" w:cs="Calibri"/>
          <w:sz w:val="22"/>
          <w:szCs w:val="22"/>
        </w:rPr>
      </w:pPr>
    </w:p>
    <w:p w14:paraId="2A25BB73"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A.  General</w:t>
      </w:r>
    </w:p>
    <w:p w14:paraId="0494F004" w14:textId="77777777" w:rsidR="00A43E5B" w:rsidRPr="00A43E5B" w:rsidRDefault="00A43E5B" w:rsidP="00A43E5B">
      <w:pPr>
        <w:jc w:val="both"/>
        <w:rPr>
          <w:rFonts w:ascii="Calibri" w:hAnsi="Calibri" w:cs="Calibri"/>
          <w:b/>
          <w:sz w:val="22"/>
          <w:szCs w:val="22"/>
        </w:rPr>
      </w:pPr>
    </w:p>
    <w:p w14:paraId="60C876A2" w14:textId="5BCEA747" w:rsidR="00A43E5B" w:rsidRPr="00A43E5B" w:rsidRDefault="00A43E5B" w:rsidP="00A43E5B">
      <w:pPr>
        <w:numPr>
          <w:ilvl w:val="0"/>
          <w:numId w:val="12"/>
        </w:numPr>
        <w:jc w:val="both"/>
        <w:rPr>
          <w:rFonts w:ascii="Calibri" w:hAnsi="Calibri" w:cs="Calibri"/>
          <w:sz w:val="22"/>
          <w:szCs w:val="22"/>
        </w:rPr>
      </w:pPr>
      <w:commentRangeStart w:id="40"/>
      <w:r w:rsidRPr="193CE8BA">
        <w:rPr>
          <w:rFonts w:ascii="Calibri" w:hAnsi="Calibri" w:cs="Calibri"/>
          <w:sz w:val="22"/>
          <w:szCs w:val="22"/>
        </w:rPr>
        <w:t>The Leicestershire and Rutland Safeguarding Children Partnership Procedures contain the inter-agency processes, protocols and expectations for safeguarding children.  (Available on the website</w:t>
      </w:r>
      <w:r w:rsidRPr="193CE8BA">
        <w:rPr>
          <w:rFonts w:ascii="Calibri" w:hAnsi="Calibri" w:cs="Calibri"/>
          <w:sz w:val="22"/>
          <w:szCs w:val="22"/>
          <w:u w:val="single"/>
        </w:rPr>
        <w:t xml:space="preserve"> www.lrsb.org.uk</w:t>
      </w:r>
      <w:r w:rsidRPr="193CE8BA">
        <w:rPr>
          <w:rFonts w:ascii="Calibri" w:hAnsi="Calibri" w:cs="Calibri"/>
          <w:sz w:val="22"/>
          <w:szCs w:val="22"/>
        </w:rPr>
        <w:t>: The Designated Safeguarding Lead is expected to be familiar with these, particularly the indicators of abuse</w:t>
      </w:r>
      <w:r w:rsidR="0B60F519" w:rsidRPr="193CE8BA">
        <w:rPr>
          <w:rFonts w:ascii="Calibri" w:hAnsi="Calibri" w:cs="Calibri"/>
          <w:sz w:val="22"/>
          <w:szCs w:val="22"/>
        </w:rPr>
        <w:t xml:space="preserve">, </w:t>
      </w:r>
      <w:r w:rsidRPr="193CE8BA">
        <w:rPr>
          <w:rFonts w:ascii="Calibri" w:hAnsi="Calibri" w:cs="Calibri"/>
          <w:sz w:val="22"/>
          <w:szCs w:val="22"/>
        </w:rPr>
        <w:t>neglect</w:t>
      </w:r>
      <w:r w:rsidR="34295A7F" w:rsidRPr="193CE8BA">
        <w:rPr>
          <w:rFonts w:ascii="Calibri" w:hAnsi="Calibri" w:cs="Calibri"/>
          <w:sz w:val="22"/>
          <w:szCs w:val="22"/>
        </w:rPr>
        <w:t xml:space="preserve"> and </w:t>
      </w:r>
      <w:commentRangeStart w:id="41"/>
      <w:r w:rsidR="34295A7F" w:rsidRPr="193CE8BA">
        <w:rPr>
          <w:rFonts w:ascii="Calibri" w:hAnsi="Calibri" w:cs="Calibri"/>
          <w:sz w:val="22"/>
          <w:szCs w:val="22"/>
        </w:rPr>
        <w:t>exploitation</w:t>
      </w:r>
      <w:commentRangeEnd w:id="41"/>
      <w:r>
        <w:rPr>
          <w:rStyle w:val="CommentReference"/>
        </w:rPr>
        <w:commentReference w:id="41"/>
      </w:r>
      <w:r w:rsidRPr="193CE8BA">
        <w:rPr>
          <w:rFonts w:ascii="Calibri" w:hAnsi="Calibri" w:cs="Calibri"/>
          <w:sz w:val="22"/>
          <w:szCs w:val="22"/>
        </w:rPr>
        <w:t xml:space="preserve"> and the referral processes.</w:t>
      </w:r>
    </w:p>
    <w:commentRangeEnd w:id="40"/>
    <w:p w14:paraId="057C1300" w14:textId="77777777" w:rsidR="00A43E5B" w:rsidRPr="00A43E5B" w:rsidRDefault="00A43E5B" w:rsidP="00A43E5B">
      <w:pPr>
        <w:jc w:val="both"/>
        <w:rPr>
          <w:rFonts w:ascii="Calibri" w:hAnsi="Calibri" w:cs="Calibri"/>
          <w:sz w:val="22"/>
          <w:szCs w:val="22"/>
        </w:rPr>
      </w:pPr>
      <w:r>
        <w:rPr>
          <w:rStyle w:val="CommentReference"/>
        </w:rPr>
        <w:commentReference w:id="40"/>
      </w:r>
    </w:p>
    <w:p w14:paraId="03F19AEE" w14:textId="77777777" w:rsidR="00A43E5B" w:rsidRPr="00A43E5B" w:rsidRDefault="00A43E5B" w:rsidP="00A43E5B">
      <w:pPr>
        <w:numPr>
          <w:ilvl w:val="0"/>
          <w:numId w:val="12"/>
        </w:numPr>
        <w:jc w:val="both"/>
        <w:rPr>
          <w:rFonts w:ascii="Calibri" w:hAnsi="Calibri" w:cs="Calibri"/>
          <w:sz w:val="22"/>
          <w:szCs w:val="22"/>
        </w:rPr>
      </w:pPr>
      <w:r w:rsidRPr="00A43E5B">
        <w:rPr>
          <w:rFonts w:ascii="Calibri" w:hAnsi="Calibri" w:cs="Calibri"/>
          <w:sz w:val="22"/>
          <w:szCs w:val="22"/>
        </w:rPr>
        <w:t>It is important that all parties act swiftly and avoid delays.</w:t>
      </w:r>
    </w:p>
    <w:p w14:paraId="66D14B37" w14:textId="77777777" w:rsidR="00A43E5B" w:rsidRPr="00A43E5B" w:rsidRDefault="00A43E5B" w:rsidP="00A43E5B">
      <w:pPr>
        <w:jc w:val="both"/>
        <w:rPr>
          <w:rFonts w:ascii="Calibri" w:hAnsi="Calibri" w:cs="Calibri"/>
          <w:sz w:val="22"/>
          <w:szCs w:val="22"/>
        </w:rPr>
      </w:pPr>
    </w:p>
    <w:p w14:paraId="063F6403" w14:textId="77777777" w:rsidR="00A43E5B" w:rsidRPr="00A43E5B" w:rsidRDefault="00A43E5B" w:rsidP="00A43E5B">
      <w:pPr>
        <w:numPr>
          <w:ilvl w:val="0"/>
          <w:numId w:val="12"/>
        </w:numPr>
        <w:jc w:val="both"/>
        <w:rPr>
          <w:rFonts w:ascii="Calibri" w:hAnsi="Calibri" w:cs="Calibri"/>
          <w:sz w:val="22"/>
          <w:szCs w:val="22"/>
        </w:rPr>
      </w:pPr>
      <w:r w:rsidRPr="00A43E5B">
        <w:rPr>
          <w:rFonts w:ascii="Calibri" w:hAnsi="Calibri" w:cs="Calibri"/>
          <w:sz w:val="22"/>
          <w:szCs w:val="22"/>
        </w:rPr>
        <w:t>Any person may seek advice and guidance from the First Response Children’s Duty Professionals Consultation Line, particularly if there is doubt about how to proceed. Any adult, whatever their role, can take action in his/her own right to ensure that an allegation or concern is investigated and can report to the investigating agencies.</w:t>
      </w:r>
    </w:p>
    <w:p w14:paraId="48EC7133" w14:textId="77777777" w:rsidR="00A43E5B" w:rsidRPr="00A43E5B" w:rsidRDefault="00A43E5B" w:rsidP="00A43E5B">
      <w:pPr>
        <w:jc w:val="both"/>
        <w:rPr>
          <w:rFonts w:ascii="Calibri" w:hAnsi="Calibri" w:cs="Calibri"/>
          <w:sz w:val="22"/>
          <w:szCs w:val="22"/>
        </w:rPr>
      </w:pPr>
    </w:p>
    <w:p w14:paraId="31BF8E84" w14:textId="77777777" w:rsidR="00A43E5B" w:rsidRPr="00A43E5B" w:rsidRDefault="00A43E5B" w:rsidP="00A43E5B">
      <w:pPr>
        <w:numPr>
          <w:ilvl w:val="0"/>
          <w:numId w:val="12"/>
        </w:numPr>
        <w:jc w:val="both"/>
        <w:rPr>
          <w:rFonts w:ascii="Calibri" w:hAnsi="Calibri" w:cs="Calibri"/>
          <w:sz w:val="22"/>
          <w:szCs w:val="22"/>
        </w:rPr>
      </w:pPr>
      <w:r w:rsidRPr="00A43E5B">
        <w:rPr>
          <w:rFonts w:ascii="Calibri" w:hAnsi="Calibri" w:cs="Calibri"/>
          <w:sz w:val="22"/>
          <w:szCs w:val="22"/>
        </w:rPr>
        <w:t>A record, dated (including the day and time) and signed, must be made as to what has been alleged, noticed and reported, and kept securely and confidentially.</w:t>
      </w:r>
    </w:p>
    <w:p w14:paraId="1CCB2164" w14:textId="77777777" w:rsidR="00A43E5B" w:rsidRPr="00A43E5B" w:rsidRDefault="00A43E5B" w:rsidP="00A43E5B">
      <w:pPr>
        <w:jc w:val="both"/>
        <w:rPr>
          <w:rFonts w:ascii="Calibri" w:hAnsi="Calibri" w:cs="Calibri"/>
          <w:sz w:val="22"/>
          <w:szCs w:val="22"/>
        </w:rPr>
      </w:pPr>
    </w:p>
    <w:p w14:paraId="37CCBF16" w14:textId="77777777" w:rsidR="00A43E5B" w:rsidRPr="00A43E5B" w:rsidRDefault="00A43E5B" w:rsidP="00A43E5B">
      <w:pPr>
        <w:numPr>
          <w:ilvl w:val="0"/>
          <w:numId w:val="12"/>
        </w:numPr>
        <w:jc w:val="both"/>
        <w:rPr>
          <w:rFonts w:ascii="Calibri" w:hAnsi="Calibri" w:cs="Calibri"/>
          <w:sz w:val="22"/>
          <w:szCs w:val="22"/>
        </w:rPr>
      </w:pPr>
      <w:r w:rsidRPr="00A43E5B">
        <w:rPr>
          <w:rFonts w:ascii="Calibri" w:hAnsi="Calibri" w:cs="Calibri"/>
          <w:sz w:val="22"/>
          <w:szCs w:val="22"/>
        </w:rPr>
        <w:t>In many cases of concern there will be an expectation that there have already been positive steps taken to work with parents and relevant parties to help alleviate the concerns and effect an improvement for the child.  This is appropriate where it is thought a child may be in need in some way, and require assessment to see whether additional support and services are required.  An example might be where it is suspected a child may be the subject of neglect.  In most cases the parents’ knowledge and consent to the referral are expected, unless there is reason for this not being in the child’s interest.  However, there will be circumstances when informing the parent/carer of a referral might put the child at risk and/or undermine Police enquiries, and in individual cases, advice from Children’s Social Care will need to be taken.</w:t>
      </w:r>
    </w:p>
    <w:p w14:paraId="44CB8CF4" w14:textId="77777777" w:rsidR="00A43E5B" w:rsidRPr="00A43E5B" w:rsidRDefault="00A43E5B" w:rsidP="00A43E5B">
      <w:pPr>
        <w:jc w:val="both"/>
        <w:rPr>
          <w:rFonts w:ascii="Calibri" w:hAnsi="Calibri" w:cs="Calibri"/>
          <w:sz w:val="22"/>
          <w:szCs w:val="22"/>
        </w:rPr>
      </w:pPr>
    </w:p>
    <w:p w14:paraId="4FEB3DF0"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B.  Individual Staff/Volunteers/Other Adults – main procedural steps</w:t>
      </w:r>
    </w:p>
    <w:p w14:paraId="0EB3FD1A" w14:textId="77777777" w:rsidR="00A43E5B" w:rsidRPr="00A43E5B" w:rsidRDefault="00A43E5B" w:rsidP="00A43E5B">
      <w:pPr>
        <w:jc w:val="both"/>
        <w:rPr>
          <w:rFonts w:ascii="Calibri" w:hAnsi="Calibri" w:cs="Calibri"/>
          <w:sz w:val="22"/>
          <w:szCs w:val="22"/>
        </w:rPr>
      </w:pPr>
    </w:p>
    <w:p w14:paraId="2A018AEA" w14:textId="77777777" w:rsidR="00A43E5B" w:rsidRPr="00A43E5B" w:rsidRDefault="00A43E5B" w:rsidP="00A43E5B">
      <w:pPr>
        <w:numPr>
          <w:ilvl w:val="0"/>
          <w:numId w:val="13"/>
        </w:numPr>
        <w:jc w:val="both"/>
        <w:rPr>
          <w:rFonts w:ascii="Calibri" w:hAnsi="Calibri" w:cs="Calibri"/>
          <w:sz w:val="22"/>
          <w:szCs w:val="22"/>
        </w:rPr>
      </w:pPr>
      <w:r w:rsidRPr="00A43E5B">
        <w:rPr>
          <w:rFonts w:ascii="Calibri" w:hAnsi="Calibri" w:cs="Calibri"/>
          <w:sz w:val="22"/>
          <w:szCs w:val="22"/>
        </w:rPr>
        <w:t xml:space="preserve">When a child makes a disclosure, or when concerns are received from other sources, </w:t>
      </w:r>
      <w:r w:rsidRPr="00A43E5B">
        <w:rPr>
          <w:rFonts w:ascii="Calibri" w:hAnsi="Calibri" w:cs="Calibri"/>
          <w:sz w:val="22"/>
          <w:szCs w:val="22"/>
          <w:u w:val="single"/>
        </w:rPr>
        <w:t>do not</w:t>
      </w:r>
      <w:r w:rsidRPr="00A43E5B">
        <w:rPr>
          <w:rFonts w:ascii="Calibri" w:hAnsi="Calibri" w:cs="Calibri"/>
          <w:sz w:val="22"/>
          <w:szCs w:val="22"/>
        </w:rPr>
        <w:t xml:space="preserve"> investigate, ask leading questions, examine or photograph children, or promise confidentiality.  Children making disclosures should be reassured and if possible at this stage should be informed what action will be taken next.</w:t>
      </w:r>
    </w:p>
    <w:p w14:paraId="183AFCE4" w14:textId="77777777" w:rsidR="00A43E5B" w:rsidRPr="00A43E5B" w:rsidRDefault="00A43E5B" w:rsidP="00A43E5B">
      <w:pPr>
        <w:jc w:val="both"/>
        <w:rPr>
          <w:rFonts w:ascii="Calibri" w:hAnsi="Calibri" w:cs="Calibri"/>
          <w:sz w:val="22"/>
          <w:szCs w:val="22"/>
        </w:rPr>
      </w:pPr>
    </w:p>
    <w:p w14:paraId="2A046E0D" w14:textId="77777777" w:rsidR="00A43E5B" w:rsidRPr="00A43E5B" w:rsidRDefault="00A43E5B" w:rsidP="00A43E5B">
      <w:pPr>
        <w:numPr>
          <w:ilvl w:val="0"/>
          <w:numId w:val="13"/>
        </w:numPr>
        <w:jc w:val="both"/>
        <w:rPr>
          <w:rFonts w:ascii="Calibri" w:hAnsi="Calibri" w:cs="Calibri"/>
          <w:sz w:val="22"/>
          <w:szCs w:val="22"/>
        </w:rPr>
      </w:pPr>
      <w:r w:rsidRPr="00A43E5B">
        <w:rPr>
          <w:rFonts w:ascii="Calibri" w:hAnsi="Calibri" w:cs="Calibri"/>
          <w:sz w:val="22"/>
          <w:szCs w:val="22"/>
        </w:rPr>
        <w:t>As soon as possible make a dated (including the day), timed and signed record of what has been disclosed or noticed, said or done and report to the Designated Safeguarding Lead in the school.</w:t>
      </w:r>
    </w:p>
    <w:p w14:paraId="06FEBD8C" w14:textId="77777777" w:rsidR="00A43E5B" w:rsidRPr="00A43E5B" w:rsidRDefault="00A43E5B" w:rsidP="00A43E5B">
      <w:pPr>
        <w:jc w:val="both"/>
        <w:rPr>
          <w:rFonts w:ascii="Calibri" w:hAnsi="Calibri" w:cs="Calibri"/>
          <w:sz w:val="22"/>
          <w:szCs w:val="22"/>
        </w:rPr>
      </w:pPr>
    </w:p>
    <w:p w14:paraId="75BA48A5" w14:textId="77777777" w:rsidR="00A43E5B" w:rsidRPr="00A43E5B" w:rsidRDefault="00A43E5B" w:rsidP="00A43E5B">
      <w:pPr>
        <w:numPr>
          <w:ilvl w:val="0"/>
          <w:numId w:val="13"/>
        </w:numPr>
        <w:jc w:val="both"/>
        <w:rPr>
          <w:rFonts w:ascii="Calibri" w:hAnsi="Calibri" w:cs="Calibri"/>
          <w:sz w:val="22"/>
          <w:szCs w:val="22"/>
        </w:rPr>
      </w:pPr>
      <w:r w:rsidRPr="00A43E5B">
        <w:rPr>
          <w:rFonts w:ascii="Calibri" w:hAnsi="Calibri" w:cs="Calibri"/>
          <w:sz w:val="22"/>
          <w:szCs w:val="22"/>
        </w:rPr>
        <w:t>If the concern involves the conduct of a member of staff or volunteer, a visitor, a governor, a trainee or another young person or child, the Headteacher must be informed.</w:t>
      </w:r>
    </w:p>
    <w:p w14:paraId="0681E944" w14:textId="77777777" w:rsidR="00A43E5B" w:rsidRPr="00A43E5B" w:rsidRDefault="00A43E5B" w:rsidP="00A43E5B">
      <w:pPr>
        <w:jc w:val="both"/>
        <w:rPr>
          <w:rFonts w:ascii="Calibri" w:hAnsi="Calibri" w:cs="Calibri"/>
          <w:sz w:val="22"/>
          <w:szCs w:val="22"/>
        </w:rPr>
      </w:pPr>
    </w:p>
    <w:p w14:paraId="40DE8AFA" w14:textId="77777777" w:rsidR="00A43E5B" w:rsidRDefault="00A43E5B" w:rsidP="00A43E5B">
      <w:pPr>
        <w:numPr>
          <w:ilvl w:val="0"/>
          <w:numId w:val="13"/>
        </w:numPr>
        <w:jc w:val="both"/>
        <w:rPr>
          <w:rFonts w:ascii="Calibri" w:hAnsi="Calibri" w:cs="Calibri"/>
          <w:sz w:val="22"/>
          <w:szCs w:val="22"/>
        </w:rPr>
      </w:pPr>
      <w:r w:rsidRPr="00A43E5B">
        <w:rPr>
          <w:rFonts w:ascii="Calibri" w:hAnsi="Calibri" w:cs="Calibri"/>
          <w:sz w:val="22"/>
          <w:szCs w:val="22"/>
        </w:rPr>
        <w:t>If the safeguarding concern or allegation is about the Headteacher, the information should normally be passed to the Chair of Governors (or other senior manager in a MAT) or failing that to the Local Authority Allegations Manager (LADO).</w:t>
      </w:r>
    </w:p>
    <w:p w14:paraId="260D35C9" w14:textId="77777777" w:rsidR="0058079C" w:rsidRDefault="0058079C" w:rsidP="0058079C">
      <w:pPr>
        <w:pStyle w:val="ListParagraph"/>
        <w:rPr>
          <w:rFonts w:ascii="Calibri" w:hAnsi="Calibri" w:cs="Calibri"/>
          <w:sz w:val="22"/>
          <w:szCs w:val="22"/>
        </w:rPr>
      </w:pPr>
    </w:p>
    <w:p w14:paraId="1B26440C" w14:textId="32FA51DE" w:rsidR="0058079C" w:rsidRPr="001238D2" w:rsidRDefault="00FD0A16" w:rsidP="193CE8BA">
      <w:pPr>
        <w:numPr>
          <w:ilvl w:val="0"/>
          <w:numId w:val="13"/>
        </w:numPr>
        <w:jc w:val="both"/>
        <w:rPr>
          <w:rFonts w:ascii="Calibri" w:hAnsi="Calibri" w:cs="Calibri"/>
          <w:sz w:val="22"/>
          <w:szCs w:val="22"/>
        </w:rPr>
      </w:pPr>
      <w:r w:rsidRPr="193CE8BA">
        <w:rPr>
          <w:rFonts w:ascii="Calibri" w:hAnsi="Calibri" w:cs="Calibri"/>
          <w:sz w:val="22"/>
          <w:szCs w:val="22"/>
        </w:rPr>
        <w:t xml:space="preserve">With regards to adults involved </w:t>
      </w:r>
      <w:r w:rsidR="006266EB" w:rsidRPr="193CE8BA">
        <w:rPr>
          <w:rFonts w:ascii="Calibri" w:hAnsi="Calibri" w:cs="Calibri"/>
          <w:sz w:val="22"/>
          <w:szCs w:val="22"/>
        </w:rPr>
        <w:t>where the school site is used for ‘non-school activities’</w:t>
      </w:r>
      <w:r w:rsidR="007F2257" w:rsidRPr="193CE8BA">
        <w:rPr>
          <w:rFonts w:ascii="Calibri" w:hAnsi="Calibri" w:cs="Calibri"/>
          <w:sz w:val="22"/>
          <w:szCs w:val="22"/>
        </w:rPr>
        <w:t xml:space="preserve"> and allegations against said adults arise, </w:t>
      </w:r>
      <w:r w:rsidR="003869E5" w:rsidRPr="193CE8BA">
        <w:rPr>
          <w:rFonts w:ascii="Calibri" w:hAnsi="Calibri" w:cs="Calibri"/>
          <w:sz w:val="22"/>
          <w:szCs w:val="22"/>
        </w:rPr>
        <w:t>the LADO should be informed</w:t>
      </w:r>
      <w:r w:rsidR="00243B43" w:rsidRPr="193CE8BA">
        <w:rPr>
          <w:rFonts w:ascii="Calibri" w:hAnsi="Calibri" w:cs="Calibri"/>
          <w:sz w:val="22"/>
          <w:szCs w:val="22"/>
        </w:rPr>
        <w:t xml:space="preserve">.  Examples of </w:t>
      </w:r>
      <w:r w:rsidR="00947AA9" w:rsidRPr="193CE8BA">
        <w:rPr>
          <w:rFonts w:ascii="Calibri" w:hAnsi="Calibri" w:cs="Calibri"/>
          <w:sz w:val="22"/>
          <w:szCs w:val="22"/>
        </w:rPr>
        <w:t>‘non-school activities’ are things such as community groups, sports associations</w:t>
      </w:r>
      <w:r w:rsidR="001238D2" w:rsidRPr="193CE8BA">
        <w:rPr>
          <w:rFonts w:ascii="Calibri" w:hAnsi="Calibri" w:cs="Calibri"/>
          <w:sz w:val="22"/>
          <w:szCs w:val="22"/>
        </w:rPr>
        <w:t xml:space="preserve"> or service providers that run extra-curricular activities.</w:t>
      </w:r>
    </w:p>
    <w:p w14:paraId="34867848" w14:textId="77777777" w:rsidR="00A43E5B" w:rsidRPr="00A43E5B" w:rsidRDefault="00A43E5B" w:rsidP="00A43E5B">
      <w:pPr>
        <w:jc w:val="both"/>
        <w:rPr>
          <w:rFonts w:ascii="Calibri" w:hAnsi="Calibri" w:cs="Calibri"/>
          <w:sz w:val="22"/>
          <w:szCs w:val="22"/>
        </w:rPr>
      </w:pPr>
    </w:p>
    <w:p w14:paraId="25C1255E" w14:textId="71C629E4" w:rsidR="00A43E5B" w:rsidRPr="000100BC" w:rsidRDefault="00A43E5B" w:rsidP="000100BC">
      <w:pPr>
        <w:pStyle w:val="ListParagraph"/>
        <w:numPr>
          <w:ilvl w:val="0"/>
          <w:numId w:val="13"/>
        </w:numPr>
        <w:jc w:val="both"/>
        <w:rPr>
          <w:rFonts w:ascii="Calibri" w:hAnsi="Calibri" w:cs="Calibri"/>
          <w:sz w:val="22"/>
          <w:szCs w:val="22"/>
        </w:rPr>
      </w:pPr>
      <w:r w:rsidRPr="000100BC">
        <w:rPr>
          <w:rFonts w:ascii="Calibri" w:hAnsi="Calibri" w:cs="Calibri"/>
          <w:sz w:val="22"/>
          <w:szCs w:val="22"/>
        </w:rPr>
        <w:t>If this has not already been done, inform the child (or other party who has raised the concern) what action you have taken.</w:t>
      </w:r>
    </w:p>
    <w:p w14:paraId="7DC35E5D" w14:textId="77777777" w:rsidR="00A43E5B" w:rsidRPr="00A43E5B" w:rsidRDefault="00A43E5B" w:rsidP="00A43E5B">
      <w:pPr>
        <w:jc w:val="both"/>
        <w:rPr>
          <w:rFonts w:ascii="Calibri" w:hAnsi="Calibri" w:cs="Calibri"/>
          <w:sz w:val="22"/>
          <w:szCs w:val="22"/>
        </w:rPr>
      </w:pPr>
    </w:p>
    <w:p w14:paraId="4B08001C" w14:textId="77777777" w:rsidR="00A43E5B" w:rsidRPr="00A43E5B" w:rsidRDefault="00A43E5B" w:rsidP="00A43E5B">
      <w:pPr>
        <w:numPr>
          <w:ilvl w:val="0"/>
          <w:numId w:val="14"/>
        </w:numPr>
        <w:tabs>
          <w:tab w:val="clear" w:pos="720"/>
          <w:tab w:val="num" w:pos="426"/>
        </w:tabs>
        <w:ind w:left="426" w:hanging="426"/>
        <w:jc w:val="both"/>
        <w:rPr>
          <w:rFonts w:ascii="Calibri" w:hAnsi="Calibri" w:cs="Calibri"/>
          <w:b/>
          <w:sz w:val="22"/>
          <w:szCs w:val="22"/>
        </w:rPr>
      </w:pPr>
      <w:r w:rsidRPr="00A43E5B">
        <w:rPr>
          <w:rFonts w:ascii="Calibri" w:hAnsi="Calibri" w:cs="Calibri"/>
          <w:b/>
          <w:sz w:val="22"/>
          <w:szCs w:val="22"/>
        </w:rPr>
        <w:t>Designated Safeguarding Lead – main procedural steps</w:t>
      </w:r>
    </w:p>
    <w:p w14:paraId="0CF9026C" w14:textId="77777777" w:rsidR="00A43E5B" w:rsidRPr="00A43E5B" w:rsidRDefault="00A43E5B" w:rsidP="00A43E5B">
      <w:pPr>
        <w:jc w:val="both"/>
        <w:rPr>
          <w:rFonts w:ascii="Calibri" w:hAnsi="Calibri" w:cs="Calibri"/>
          <w:b/>
          <w:sz w:val="22"/>
          <w:szCs w:val="22"/>
          <w:u w:val="single"/>
        </w:rPr>
      </w:pPr>
    </w:p>
    <w:p w14:paraId="47DEB151"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Begin an individual case record for each child involved which will hold a record of communications and actions to be stored securely (see section on Records, Monitoring and Transfer). Include a chronology of case activity.</w:t>
      </w:r>
    </w:p>
    <w:p w14:paraId="45454039" w14:textId="77777777" w:rsidR="00A43E5B" w:rsidRPr="00A43E5B" w:rsidRDefault="00A43E5B" w:rsidP="00A43E5B">
      <w:pPr>
        <w:ind w:left="720"/>
        <w:jc w:val="both"/>
        <w:rPr>
          <w:rFonts w:ascii="Calibri" w:hAnsi="Calibri" w:cs="Calibri"/>
          <w:sz w:val="22"/>
          <w:szCs w:val="22"/>
        </w:rPr>
      </w:pPr>
    </w:p>
    <w:p w14:paraId="0CBDB5B5"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Where initial enquiries do not justify a referral to the investigating agencies, inform the initiating adult and monitor the situation. If in doubt, seek advice from the First Response professionals consultation line.</w:t>
      </w:r>
    </w:p>
    <w:p w14:paraId="64F0A2EA" w14:textId="77777777" w:rsidR="00A43E5B" w:rsidRPr="00A43E5B" w:rsidRDefault="00A43E5B" w:rsidP="00A43E5B">
      <w:pPr>
        <w:ind w:left="720"/>
        <w:jc w:val="both"/>
        <w:rPr>
          <w:rFonts w:ascii="Calibri" w:hAnsi="Calibri" w:cs="Calibri"/>
          <w:sz w:val="22"/>
          <w:szCs w:val="22"/>
        </w:rPr>
      </w:pPr>
    </w:p>
    <w:p w14:paraId="7EA6D3C1"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Share information confidentially with those who need to know.</w:t>
      </w:r>
    </w:p>
    <w:p w14:paraId="611690C4" w14:textId="77777777" w:rsidR="00A43E5B" w:rsidRPr="00A43E5B" w:rsidRDefault="00A43E5B" w:rsidP="00A43E5B">
      <w:pPr>
        <w:ind w:left="360"/>
        <w:jc w:val="both"/>
        <w:rPr>
          <w:rFonts w:ascii="Calibri" w:hAnsi="Calibri" w:cs="Calibri"/>
          <w:sz w:val="22"/>
          <w:szCs w:val="22"/>
        </w:rPr>
      </w:pPr>
    </w:p>
    <w:p w14:paraId="39BCA092" w14:textId="77777777" w:rsidR="00A43E5B" w:rsidRPr="00A43E5B" w:rsidRDefault="00A43E5B" w:rsidP="00A43E5B">
      <w:pPr>
        <w:numPr>
          <w:ilvl w:val="0"/>
          <w:numId w:val="15"/>
        </w:numPr>
        <w:jc w:val="both"/>
        <w:rPr>
          <w:rFonts w:ascii="Calibri" w:hAnsi="Calibri" w:cs="Calibri"/>
          <w:sz w:val="22"/>
          <w:szCs w:val="22"/>
        </w:rPr>
      </w:pPr>
      <w:r w:rsidRPr="193CE8BA">
        <w:rPr>
          <w:rFonts w:ascii="Calibri" w:hAnsi="Calibri" w:cs="Calibri"/>
          <w:sz w:val="22"/>
          <w:szCs w:val="22"/>
        </w:rPr>
        <w:t xml:space="preserve">Where there is a child protection concern requiring immediate, same day, intervention from Children’s Social Care, the First Response Children’s Duty should be contacted by phone (contact the local authority Children’s Services where the child lives). Written confirmation should be made within 24 hours on the Multi-Agency Referral Form to Children’s Social Care. All other referrals should be made using the online form (see link </w:t>
      </w:r>
      <w:hyperlink r:id="rId16">
        <w:r w:rsidRPr="193CE8BA">
          <w:rPr>
            <w:rStyle w:val="Hyperlink"/>
            <w:rFonts w:ascii="Calibri" w:hAnsi="Calibri" w:cs="Calibri"/>
            <w:sz w:val="22"/>
            <w:szCs w:val="22"/>
          </w:rPr>
          <w:t>http://lrsb.org.uk/childreport</w:t>
        </w:r>
      </w:hyperlink>
      <w:r w:rsidRPr="193CE8BA">
        <w:rPr>
          <w:rFonts w:ascii="Calibri" w:hAnsi="Calibri" w:cs="Calibri"/>
          <w:sz w:val="22"/>
          <w:szCs w:val="22"/>
        </w:rPr>
        <w:t>).</w:t>
      </w:r>
      <w:commentRangeStart w:id="42"/>
      <w:commentRangeEnd w:id="42"/>
      <w:r>
        <w:rPr>
          <w:rStyle w:val="CommentReference"/>
        </w:rPr>
        <w:commentReference w:id="42"/>
      </w:r>
    </w:p>
    <w:p w14:paraId="1468D410" w14:textId="77777777" w:rsidR="00A43E5B" w:rsidRPr="00A43E5B" w:rsidRDefault="00A43E5B" w:rsidP="00A43E5B">
      <w:pPr>
        <w:jc w:val="both"/>
        <w:rPr>
          <w:rFonts w:ascii="Calibri" w:hAnsi="Calibri" w:cs="Calibri"/>
          <w:sz w:val="22"/>
          <w:szCs w:val="22"/>
        </w:rPr>
      </w:pPr>
    </w:p>
    <w:p w14:paraId="149C272F"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If the concern is about children using harmful sexual</w:t>
      </w:r>
      <w:r w:rsidRPr="006B7CBD">
        <w:rPr>
          <w:rFonts w:ascii="Calibri" w:hAnsi="Calibri" w:cs="Calibri"/>
          <w:sz w:val="22"/>
          <w:szCs w:val="22"/>
          <w:lang w:val="en-GB"/>
        </w:rPr>
        <w:t xml:space="preserve"> behaviour</w:t>
      </w:r>
      <w:r w:rsidRPr="00A43E5B">
        <w:rPr>
          <w:rFonts w:ascii="Calibri" w:hAnsi="Calibri" w:cs="Calibri"/>
          <w:sz w:val="22"/>
          <w:szCs w:val="22"/>
        </w:rPr>
        <w:t xml:space="preserve">, also refer to the separate guidance, </w:t>
      </w:r>
      <w:r w:rsidRPr="00A43E5B">
        <w:rPr>
          <w:rFonts w:ascii="Calibri" w:hAnsi="Calibri" w:cs="Calibri"/>
          <w:sz w:val="22"/>
          <w:szCs w:val="22"/>
          <w:lang w:val="en-GB"/>
        </w:rPr>
        <w:t>“Guidance for schools working with children who display harmful sexual behaviour” (Leicestershire LA Guidance)</w:t>
      </w:r>
      <w:r w:rsidRPr="00A43E5B">
        <w:rPr>
          <w:rFonts w:ascii="Calibri" w:hAnsi="Calibri" w:cs="Calibri"/>
          <w:sz w:val="22"/>
          <w:szCs w:val="22"/>
        </w:rPr>
        <w:t>.</w:t>
      </w:r>
    </w:p>
    <w:p w14:paraId="4597E07C" w14:textId="77777777" w:rsidR="00A43E5B" w:rsidRPr="00A43E5B" w:rsidRDefault="00A43E5B" w:rsidP="00A43E5B">
      <w:pPr>
        <w:ind w:left="360"/>
        <w:jc w:val="both"/>
        <w:rPr>
          <w:rFonts w:ascii="Calibri" w:hAnsi="Calibri" w:cs="Calibri"/>
          <w:sz w:val="22"/>
          <w:szCs w:val="22"/>
        </w:rPr>
      </w:pPr>
    </w:p>
    <w:p w14:paraId="6E8BC78A"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If it appears that urgent medical attention is required arrange for the child to be taken to hospital (normally this means calling an ambulance) accompanied by a member of staff who must inform medical staff that non-accidental injury is suspected.  Parents must be informed that the child has been taken to hospital.</w:t>
      </w:r>
    </w:p>
    <w:p w14:paraId="0372F8D1" w14:textId="77777777" w:rsidR="00A43E5B" w:rsidRPr="00A43E5B" w:rsidRDefault="00A43E5B" w:rsidP="00A43E5B">
      <w:pPr>
        <w:jc w:val="both"/>
        <w:rPr>
          <w:rFonts w:ascii="Calibri" w:hAnsi="Calibri" w:cs="Calibri"/>
          <w:sz w:val="22"/>
          <w:szCs w:val="22"/>
        </w:rPr>
      </w:pPr>
    </w:p>
    <w:p w14:paraId="6CC00AD1" w14:textId="14FF990D"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Exceptional circumstances:  If it is feared that the child might be at immediate risk on leaving school, take advice from the First Response Professionals Consultation line (for instance about difficulties if the school day has ended, or on whether to contact the police).  Remain with the child until the Social Worker takes responsibility. If in these circumstances a parent arrives to collect the child, the member of staff has no right to withhold the child, unless there are current legal restrictions in force (</w:t>
      </w:r>
      <w:r w:rsidR="006B7CBD" w:rsidRPr="00A43E5B">
        <w:rPr>
          <w:rFonts w:ascii="Calibri" w:hAnsi="Calibri" w:cs="Calibri"/>
          <w:sz w:val="22"/>
          <w:szCs w:val="22"/>
        </w:rPr>
        <w:t>e.g.</w:t>
      </w:r>
      <w:r w:rsidRPr="00A43E5B">
        <w:rPr>
          <w:rFonts w:ascii="Calibri" w:hAnsi="Calibri" w:cs="Calibri"/>
          <w:sz w:val="22"/>
          <w:szCs w:val="22"/>
        </w:rPr>
        <w:t xml:space="preserve"> a restraining order).  If there are clear signs of physical risk or threat, First Response Children’s Duty should be updated and the Police should be contacted immediately.</w:t>
      </w:r>
    </w:p>
    <w:p w14:paraId="579233F8" w14:textId="77777777" w:rsidR="00665CB3" w:rsidRDefault="00665CB3">
      <w:pPr>
        <w:rPr>
          <w:rFonts w:ascii="Calibri" w:hAnsi="Calibri" w:cs="Calibri"/>
          <w:b/>
          <w:sz w:val="22"/>
          <w:szCs w:val="22"/>
          <w:u w:val="single"/>
          <w:lang w:val="en-GB" w:eastAsia="en-GB"/>
        </w:rPr>
      </w:pPr>
      <w:r w:rsidRPr="65D1C0EF">
        <w:rPr>
          <w:rFonts w:ascii="Calibri" w:hAnsi="Calibri" w:cs="Calibri"/>
          <w:b/>
          <w:bCs/>
          <w:sz w:val="22"/>
          <w:szCs w:val="22"/>
          <w:u w:val="single"/>
        </w:rPr>
        <w:br w:type="page"/>
      </w:r>
    </w:p>
    <w:p w14:paraId="6DCC7B11" w14:textId="2A20C2FB" w:rsidR="00A43E5B" w:rsidRPr="005C5976" w:rsidRDefault="00A43E5B" w:rsidP="65D1C0EF">
      <w:pPr>
        <w:jc w:val="center"/>
        <w:rPr>
          <w:rFonts w:ascii="Calibri" w:hAnsi="Calibri" w:cs="Calibri"/>
          <w:b/>
          <w:bCs/>
          <w:sz w:val="32"/>
          <w:szCs w:val="32"/>
        </w:rPr>
      </w:pPr>
      <w:r w:rsidRPr="65D1C0EF">
        <w:rPr>
          <w:rFonts w:ascii="Calibri" w:hAnsi="Calibri" w:cs="Calibri"/>
          <w:b/>
          <w:bCs/>
          <w:sz w:val="32"/>
          <w:szCs w:val="32"/>
        </w:rPr>
        <w:t xml:space="preserve">APPENDIX </w:t>
      </w:r>
      <w:r w:rsidR="1187DF5E" w:rsidRPr="65D1C0EF">
        <w:rPr>
          <w:rFonts w:ascii="Calibri" w:hAnsi="Calibri" w:cs="Calibri"/>
          <w:b/>
          <w:bCs/>
          <w:sz w:val="32"/>
          <w:szCs w:val="32"/>
        </w:rPr>
        <w:t>2</w:t>
      </w:r>
    </w:p>
    <w:p w14:paraId="2ECDF69B" w14:textId="32E3B1AF" w:rsidR="00A43E5B" w:rsidRPr="005C5976" w:rsidRDefault="00082D66" w:rsidP="193CE8BA">
      <w:pPr>
        <w:jc w:val="center"/>
        <w:rPr>
          <w:rFonts w:ascii="Calibri" w:hAnsi="Calibri" w:cs="Calibri"/>
          <w:b/>
          <w:bCs/>
          <w:sz w:val="32"/>
          <w:szCs w:val="32"/>
        </w:rPr>
      </w:pPr>
      <w:r w:rsidRPr="193CE8BA">
        <w:rPr>
          <w:rFonts w:ascii="Calibri" w:hAnsi="Calibri" w:cs="Calibri"/>
          <w:b/>
          <w:bCs/>
          <w:sz w:val="32"/>
          <w:szCs w:val="32"/>
        </w:rPr>
        <w:t>POLICY FOR THE USE OF CAMERAS</w:t>
      </w:r>
      <w:r w:rsidR="397BF0A7" w:rsidRPr="193CE8BA">
        <w:rPr>
          <w:rFonts w:ascii="Calibri" w:hAnsi="Calibri" w:cs="Calibri"/>
          <w:b/>
          <w:bCs/>
          <w:sz w:val="32"/>
          <w:szCs w:val="32"/>
        </w:rPr>
        <w:t xml:space="preserve">, </w:t>
      </w:r>
      <w:r w:rsidRPr="193CE8BA">
        <w:rPr>
          <w:rFonts w:ascii="Calibri" w:hAnsi="Calibri" w:cs="Calibri"/>
          <w:b/>
          <w:bCs/>
          <w:sz w:val="32"/>
          <w:szCs w:val="32"/>
        </w:rPr>
        <w:t>MOBILE PHONES</w:t>
      </w:r>
      <w:r w:rsidR="06934864" w:rsidRPr="193CE8BA">
        <w:rPr>
          <w:rFonts w:ascii="Calibri" w:hAnsi="Calibri" w:cs="Calibri"/>
          <w:b/>
          <w:bCs/>
          <w:sz w:val="32"/>
          <w:szCs w:val="32"/>
        </w:rPr>
        <w:t xml:space="preserve"> AND OTHER RELEVANT DEVICES</w:t>
      </w:r>
      <w:commentRangeStart w:id="43"/>
      <w:commentRangeEnd w:id="43"/>
      <w:r>
        <w:rPr>
          <w:rStyle w:val="CommentReference"/>
        </w:rPr>
        <w:commentReference w:id="43"/>
      </w:r>
    </w:p>
    <w:p w14:paraId="2E7A6962" w14:textId="77777777" w:rsidR="00A43E5B" w:rsidRPr="00A43E5B" w:rsidRDefault="00A43E5B" w:rsidP="00A43E5B">
      <w:pPr>
        <w:jc w:val="center"/>
        <w:rPr>
          <w:rFonts w:ascii="Calibri" w:hAnsi="Calibri" w:cs="Calibri"/>
          <w:b/>
          <w:sz w:val="22"/>
          <w:szCs w:val="22"/>
        </w:rPr>
      </w:pPr>
    </w:p>
    <w:p w14:paraId="43307E9E" w14:textId="77777777" w:rsidR="00A43E5B" w:rsidRPr="00A43E5B" w:rsidRDefault="00A43E5B" w:rsidP="00A43E5B">
      <w:pPr>
        <w:rPr>
          <w:rFonts w:ascii="Calibri" w:hAnsi="Calibri" w:cs="Calibri"/>
          <w:sz w:val="22"/>
          <w:szCs w:val="22"/>
        </w:rPr>
      </w:pPr>
    </w:p>
    <w:p w14:paraId="465A694D" w14:textId="6D395A2D" w:rsidR="005C5976" w:rsidRDefault="005C5976" w:rsidP="00A43E5B">
      <w:pPr>
        <w:rPr>
          <w:rFonts w:ascii="Calibri" w:hAnsi="Calibri" w:cs="Calibri"/>
          <w:sz w:val="22"/>
          <w:szCs w:val="22"/>
        </w:rPr>
      </w:pPr>
      <w:r>
        <w:rPr>
          <w:rFonts w:ascii="Calibri" w:hAnsi="Calibri" w:cs="Calibri"/>
          <w:sz w:val="22"/>
          <w:szCs w:val="22"/>
        </w:rPr>
        <w:t xml:space="preserve">Please </w:t>
      </w:r>
      <w:r w:rsidR="00082D66">
        <w:rPr>
          <w:rFonts w:ascii="Calibri" w:hAnsi="Calibri" w:cs="Calibri"/>
          <w:sz w:val="22"/>
          <w:szCs w:val="22"/>
        </w:rPr>
        <w:t xml:space="preserve">also </w:t>
      </w:r>
      <w:r>
        <w:rPr>
          <w:rFonts w:ascii="Calibri" w:hAnsi="Calibri" w:cs="Calibri"/>
          <w:sz w:val="22"/>
          <w:szCs w:val="22"/>
        </w:rPr>
        <w:t>see Trust Accept</w:t>
      </w:r>
      <w:r w:rsidR="00082D66">
        <w:rPr>
          <w:rFonts w:ascii="Calibri" w:hAnsi="Calibri" w:cs="Calibri"/>
          <w:sz w:val="22"/>
          <w:szCs w:val="22"/>
        </w:rPr>
        <w:t>a</w:t>
      </w:r>
      <w:r>
        <w:rPr>
          <w:rFonts w:ascii="Calibri" w:hAnsi="Calibri" w:cs="Calibri"/>
          <w:sz w:val="22"/>
          <w:szCs w:val="22"/>
        </w:rPr>
        <w:t>ble Use Policy.</w:t>
      </w:r>
    </w:p>
    <w:p w14:paraId="267959A7" w14:textId="77777777" w:rsidR="005C5976" w:rsidRDefault="005C5976" w:rsidP="00A43E5B">
      <w:pPr>
        <w:rPr>
          <w:rFonts w:ascii="Calibri" w:hAnsi="Calibri" w:cs="Calibri"/>
          <w:sz w:val="22"/>
          <w:szCs w:val="22"/>
        </w:rPr>
      </w:pPr>
    </w:p>
    <w:p w14:paraId="36765B8D" w14:textId="48DEDEFD" w:rsidR="00A43E5B" w:rsidRPr="00A43E5B" w:rsidRDefault="00A43E5B" w:rsidP="00A43E5B">
      <w:pPr>
        <w:rPr>
          <w:rFonts w:ascii="Calibri" w:hAnsi="Calibri" w:cs="Calibri"/>
          <w:sz w:val="22"/>
          <w:szCs w:val="22"/>
        </w:rPr>
      </w:pPr>
      <w:r w:rsidRPr="193CE8BA">
        <w:rPr>
          <w:rFonts w:ascii="Calibri" w:hAnsi="Calibri" w:cs="Calibri"/>
          <w:sz w:val="22"/>
          <w:szCs w:val="22"/>
        </w:rPr>
        <w:t>To ensure the safety and welfare of the children in our care this policy outlines the protocol for the use of personal mobile phones</w:t>
      </w:r>
      <w:r w:rsidR="29AF1F59" w:rsidRPr="193CE8BA">
        <w:rPr>
          <w:rFonts w:ascii="Calibri" w:hAnsi="Calibri" w:cs="Calibri"/>
          <w:sz w:val="22"/>
          <w:szCs w:val="22"/>
        </w:rPr>
        <w:t xml:space="preserve">, </w:t>
      </w:r>
      <w:r w:rsidRPr="193CE8BA">
        <w:rPr>
          <w:rFonts w:ascii="Calibri" w:hAnsi="Calibri" w:cs="Calibri"/>
          <w:sz w:val="22"/>
          <w:szCs w:val="22"/>
        </w:rPr>
        <w:t>cameras</w:t>
      </w:r>
      <w:r w:rsidR="0A475B39" w:rsidRPr="193CE8BA">
        <w:rPr>
          <w:rFonts w:ascii="Calibri" w:hAnsi="Calibri" w:cs="Calibri"/>
          <w:sz w:val="22"/>
          <w:szCs w:val="22"/>
        </w:rPr>
        <w:t xml:space="preserve"> and other relevant </w:t>
      </w:r>
      <w:commentRangeStart w:id="44"/>
      <w:r w:rsidR="0A475B39" w:rsidRPr="193CE8BA">
        <w:rPr>
          <w:rFonts w:ascii="Calibri" w:hAnsi="Calibri" w:cs="Calibri"/>
          <w:sz w:val="22"/>
          <w:szCs w:val="22"/>
        </w:rPr>
        <w:t>devices</w:t>
      </w:r>
      <w:commentRangeEnd w:id="44"/>
      <w:r>
        <w:rPr>
          <w:rStyle w:val="CommentReference"/>
        </w:rPr>
        <w:commentReference w:id="44"/>
      </w:r>
      <w:r w:rsidRPr="193CE8BA">
        <w:rPr>
          <w:rFonts w:ascii="Calibri" w:hAnsi="Calibri" w:cs="Calibri"/>
          <w:sz w:val="22"/>
          <w:szCs w:val="22"/>
        </w:rPr>
        <w:t xml:space="preserve"> in the school.</w:t>
      </w:r>
    </w:p>
    <w:p w14:paraId="75A2F621" w14:textId="77777777" w:rsidR="00A43E5B" w:rsidRPr="00A43E5B" w:rsidRDefault="00A43E5B" w:rsidP="00A43E5B">
      <w:pPr>
        <w:rPr>
          <w:rFonts w:ascii="Calibri" w:hAnsi="Calibri" w:cs="Calibri"/>
          <w:sz w:val="22"/>
          <w:szCs w:val="22"/>
        </w:rPr>
      </w:pPr>
    </w:p>
    <w:p w14:paraId="07C93BE4" w14:textId="515EF2A7" w:rsidR="00A43E5B" w:rsidRPr="00A43E5B" w:rsidRDefault="00A43E5B" w:rsidP="00A43E5B">
      <w:pPr>
        <w:numPr>
          <w:ilvl w:val="0"/>
          <w:numId w:val="26"/>
        </w:numPr>
        <w:rPr>
          <w:rFonts w:ascii="Calibri" w:hAnsi="Calibri" w:cs="Calibri"/>
          <w:sz w:val="22"/>
          <w:szCs w:val="22"/>
        </w:rPr>
      </w:pPr>
      <w:r w:rsidRPr="193CE8BA">
        <w:rPr>
          <w:rFonts w:ascii="Calibri" w:hAnsi="Calibri" w:cs="Calibri"/>
          <w:sz w:val="22"/>
          <w:szCs w:val="22"/>
        </w:rPr>
        <w:t>All staff must ensure that their mobile phones, personal cameras</w:t>
      </w:r>
      <w:r w:rsidR="48A83769" w:rsidRPr="193CE8BA">
        <w:rPr>
          <w:rFonts w:ascii="Calibri" w:hAnsi="Calibri" w:cs="Calibri"/>
          <w:sz w:val="22"/>
          <w:szCs w:val="22"/>
        </w:rPr>
        <w:t xml:space="preserve"> and other </w:t>
      </w:r>
      <w:r w:rsidRPr="193CE8BA">
        <w:rPr>
          <w:rFonts w:ascii="Calibri" w:hAnsi="Calibri" w:cs="Calibri"/>
          <w:sz w:val="22"/>
          <w:szCs w:val="22"/>
        </w:rPr>
        <w:t>r</w:t>
      </w:r>
      <w:r w:rsidR="75B876C5" w:rsidRPr="193CE8BA">
        <w:rPr>
          <w:rFonts w:ascii="Calibri" w:hAnsi="Calibri" w:cs="Calibri"/>
          <w:sz w:val="22"/>
          <w:szCs w:val="22"/>
        </w:rPr>
        <w:t>elevant</w:t>
      </w:r>
      <w:r w:rsidRPr="193CE8BA">
        <w:rPr>
          <w:rFonts w:ascii="Calibri" w:hAnsi="Calibri" w:cs="Calibri"/>
          <w:sz w:val="22"/>
          <w:szCs w:val="22"/>
        </w:rPr>
        <w:t xml:space="preserve"> devices are stored securely during working hours on school premises or when on outings. (This includes visitors, volunteers and students)</w:t>
      </w:r>
    </w:p>
    <w:p w14:paraId="4E0B3C85" w14:textId="502B5B95" w:rsidR="00A43E5B" w:rsidRPr="00A43E5B" w:rsidRDefault="00A43E5B" w:rsidP="00A43E5B">
      <w:pPr>
        <w:numPr>
          <w:ilvl w:val="0"/>
          <w:numId w:val="26"/>
        </w:numPr>
        <w:rPr>
          <w:rFonts w:ascii="Calibri" w:hAnsi="Calibri" w:cs="Calibri"/>
          <w:sz w:val="22"/>
          <w:szCs w:val="22"/>
        </w:rPr>
      </w:pPr>
      <w:r w:rsidRPr="193CE8BA">
        <w:rPr>
          <w:rFonts w:ascii="Calibri" w:hAnsi="Calibri" w:cs="Calibri"/>
          <w:sz w:val="22"/>
          <w:szCs w:val="22"/>
        </w:rPr>
        <w:t>Mobile phones</w:t>
      </w:r>
      <w:r w:rsidR="3DD32A62" w:rsidRPr="193CE8BA">
        <w:rPr>
          <w:rFonts w:ascii="Calibri" w:hAnsi="Calibri" w:cs="Calibri"/>
          <w:sz w:val="22"/>
          <w:szCs w:val="22"/>
        </w:rPr>
        <w:t xml:space="preserve"> and other relevant devices</w:t>
      </w:r>
      <w:r w:rsidRPr="193CE8BA">
        <w:rPr>
          <w:rFonts w:ascii="Calibri" w:hAnsi="Calibri" w:cs="Calibri"/>
          <w:sz w:val="22"/>
          <w:szCs w:val="22"/>
        </w:rPr>
        <w:t xml:space="preserve"> must not be used in any teaching area in school or within toilet or changing areas</w:t>
      </w:r>
    </w:p>
    <w:p w14:paraId="201D97FB" w14:textId="77777777" w:rsidR="00A43E5B" w:rsidRPr="00A43E5B" w:rsidRDefault="00A43E5B" w:rsidP="00A43E5B">
      <w:pPr>
        <w:numPr>
          <w:ilvl w:val="0"/>
          <w:numId w:val="26"/>
        </w:numPr>
        <w:rPr>
          <w:rFonts w:ascii="Calibri" w:hAnsi="Calibri" w:cs="Calibri"/>
          <w:sz w:val="22"/>
          <w:szCs w:val="22"/>
        </w:rPr>
      </w:pPr>
      <w:r w:rsidRPr="00A43E5B">
        <w:rPr>
          <w:rFonts w:ascii="Calibri" w:hAnsi="Calibri" w:cs="Calibri"/>
          <w:sz w:val="22"/>
          <w:szCs w:val="22"/>
        </w:rPr>
        <w:t>Only school equipment should be used to record classroom activities. Photos should be put on the school system as soon as possible and not sent to or kept on personal devices</w:t>
      </w:r>
    </w:p>
    <w:p w14:paraId="2A5C2D9C" w14:textId="77777777" w:rsidR="00A43E5B" w:rsidRPr="00A43E5B" w:rsidRDefault="00A43E5B" w:rsidP="00A43E5B">
      <w:pPr>
        <w:numPr>
          <w:ilvl w:val="0"/>
          <w:numId w:val="26"/>
        </w:numPr>
        <w:rPr>
          <w:rFonts w:ascii="Calibri" w:hAnsi="Calibri" w:cs="Calibri"/>
          <w:sz w:val="22"/>
          <w:szCs w:val="22"/>
        </w:rPr>
      </w:pPr>
      <w:r w:rsidRPr="00A43E5B">
        <w:rPr>
          <w:rFonts w:ascii="Calibri" w:hAnsi="Calibri" w:cs="Calibri"/>
          <w:sz w:val="22"/>
          <w:szCs w:val="22"/>
        </w:rPr>
        <w:t>During school outings nominated staff will have access to a school mobile which can be used for emergency or contact purposes</w:t>
      </w:r>
    </w:p>
    <w:p w14:paraId="2D4E80B5" w14:textId="77777777" w:rsidR="00A43E5B" w:rsidRPr="00A43E5B" w:rsidRDefault="00A43E5B" w:rsidP="00A43E5B">
      <w:pPr>
        <w:numPr>
          <w:ilvl w:val="0"/>
          <w:numId w:val="26"/>
        </w:numPr>
        <w:rPr>
          <w:rFonts w:ascii="Calibri" w:hAnsi="Calibri" w:cs="Calibri"/>
          <w:sz w:val="22"/>
          <w:szCs w:val="22"/>
        </w:rPr>
      </w:pPr>
      <w:r w:rsidRPr="00A43E5B">
        <w:rPr>
          <w:rFonts w:ascii="Calibri" w:hAnsi="Calibri" w:cs="Calibri"/>
          <w:sz w:val="22"/>
          <w:szCs w:val="22"/>
        </w:rPr>
        <w:t>All telephone contact with parents or carers must be made on the school phone and a note kept</w:t>
      </w:r>
    </w:p>
    <w:p w14:paraId="37AC5AB9" w14:textId="77777777" w:rsidR="00A43E5B" w:rsidRPr="00A43E5B" w:rsidRDefault="00A43E5B" w:rsidP="00A43E5B">
      <w:pPr>
        <w:numPr>
          <w:ilvl w:val="0"/>
          <w:numId w:val="26"/>
        </w:numPr>
        <w:rPr>
          <w:rFonts w:ascii="Calibri" w:hAnsi="Calibri" w:cs="Calibri"/>
          <w:sz w:val="22"/>
          <w:szCs w:val="22"/>
        </w:rPr>
      </w:pPr>
      <w:r w:rsidRPr="00A43E5B">
        <w:rPr>
          <w:rFonts w:ascii="Calibri" w:hAnsi="Calibri" w:cs="Calibri"/>
          <w:sz w:val="22"/>
          <w:szCs w:val="22"/>
        </w:rPr>
        <w:t>Parents or carers are permitted to take photographs of their own children during a school production or event. The school protocol requires that photos of other people’s children are not published on social networking sites such as Facebook.</w:t>
      </w:r>
    </w:p>
    <w:p w14:paraId="6A21432C" w14:textId="77777777" w:rsidR="00A43E5B" w:rsidRPr="00A43E5B" w:rsidRDefault="00A43E5B" w:rsidP="00A43E5B">
      <w:pPr>
        <w:rPr>
          <w:rFonts w:ascii="Calibri" w:hAnsi="Calibri" w:cs="Calibri"/>
          <w:sz w:val="22"/>
          <w:szCs w:val="22"/>
          <w:lang w:val="en-GB"/>
        </w:rPr>
      </w:pPr>
    </w:p>
    <w:p w14:paraId="191AD244" w14:textId="77777777" w:rsidR="00A43E5B" w:rsidRPr="00A43E5B" w:rsidRDefault="00A43E5B" w:rsidP="00A43E5B">
      <w:pPr>
        <w:rPr>
          <w:rFonts w:ascii="Calibri" w:hAnsi="Calibri" w:cs="Calibri"/>
          <w:sz w:val="22"/>
          <w:szCs w:val="22"/>
          <w:lang w:val="en-GB"/>
        </w:rPr>
      </w:pPr>
    </w:p>
    <w:p w14:paraId="0D952D68" w14:textId="77777777" w:rsidR="00665CB3" w:rsidRDefault="00665CB3">
      <w:pPr>
        <w:rPr>
          <w:rFonts w:ascii="Calibri" w:hAnsi="Calibri" w:cs="Calibri"/>
          <w:b/>
          <w:sz w:val="22"/>
          <w:szCs w:val="22"/>
          <w:u w:val="single"/>
          <w:lang w:val="en-GB"/>
        </w:rPr>
      </w:pPr>
      <w:r>
        <w:rPr>
          <w:rFonts w:ascii="Calibri" w:hAnsi="Calibri" w:cs="Calibri"/>
          <w:b/>
          <w:sz w:val="22"/>
          <w:szCs w:val="22"/>
          <w:u w:val="single"/>
          <w:lang w:val="en-GB"/>
        </w:rPr>
        <w:br w:type="page"/>
      </w:r>
    </w:p>
    <w:p w14:paraId="35014808" w14:textId="30BA05A4" w:rsidR="00A43E5B" w:rsidRPr="005C5976" w:rsidRDefault="005C5976" w:rsidP="65D1C0EF">
      <w:pPr>
        <w:jc w:val="center"/>
        <w:rPr>
          <w:rFonts w:ascii="Calibri" w:hAnsi="Calibri" w:cs="Calibri"/>
          <w:b/>
          <w:bCs/>
          <w:sz w:val="32"/>
          <w:szCs w:val="32"/>
          <w:lang w:val="en-GB"/>
        </w:rPr>
      </w:pPr>
      <w:r w:rsidRPr="65D1C0EF">
        <w:rPr>
          <w:rFonts w:ascii="Calibri" w:hAnsi="Calibri" w:cs="Calibri"/>
          <w:b/>
          <w:bCs/>
          <w:sz w:val="32"/>
          <w:szCs w:val="32"/>
          <w:lang w:val="en-GB"/>
        </w:rPr>
        <w:t xml:space="preserve">APPENDIX </w:t>
      </w:r>
      <w:r w:rsidR="18A30B41" w:rsidRPr="65D1C0EF">
        <w:rPr>
          <w:rFonts w:ascii="Calibri" w:hAnsi="Calibri" w:cs="Calibri"/>
          <w:b/>
          <w:bCs/>
          <w:sz w:val="32"/>
          <w:szCs w:val="32"/>
          <w:lang w:val="en-GB"/>
        </w:rPr>
        <w:t>3</w:t>
      </w:r>
    </w:p>
    <w:p w14:paraId="4A107945" w14:textId="5AB525E4" w:rsidR="00A43E5B" w:rsidRPr="005C5976" w:rsidRDefault="005C5976" w:rsidP="00665CB3">
      <w:pPr>
        <w:jc w:val="center"/>
        <w:rPr>
          <w:rFonts w:ascii="Calibri" w:hAnsi="Calibri" w:cs="Calibri"/>
          <w:b/>
          <w:sz w:val="32"/>
          <w:szCs w:val="22"/>
          <w:lang w:val="en-GB"/>
        </w:rPr>
      </w:pPr>
      <w:r w:rsidRPr="005C5976">
        <w:rPr>
          <w:rFonts w:ascii="Calibri" w:hAnsi="Calibri" w:cs="Calibri"/>
          <w:b/>
          <w:sz w:val="32"/>
          <w:szCs w:val="22"/>
          <w:lang w:val="en-GB"/>
        </w:rPr>
        <w:t xml:space="preserve">SAFEGUARDING PUPILS WHO ARE </w:t>
      </w:r>
      <w:r w:rsidR="00DC32C7">
        <w:rPr>
          <w:rFonts w:ascii="Calibri" w:hAnsi="Calibri" w:cs="Calibri"/>
          <w:b/>
          <w:sz w:val="32"/>
          <w:szCs w:val="22"/>
          <w:lang w:val="en-GB"/>
        </w:rPr>
        <w:t>SUSEPTIBLE</w:t>
      </w:r>
      <w:r w:rsidRPr="005C5976">
        <w:rPr>
          <w:rFonts w:ascii="Calibri" w:hAnsi="Calibri" w:cs="Calibri"/>
          <w:b/>
          <w:sz w:val="32"/>
          <w:szCs w:val="22"/>
          <w:lang w:val="en-GB"/>
        </w:rPr>
        <w:t xml:space="preserve"> TO EXTREMISM AND RADICALISATION</w:t>
      </w:r>
    </w:p>
    <w:p w14:paraId="15F3CDF3" w14:textId="77777777" w:rsidR="005C5976" w:rsidRPr="00A43E5B" w:rsidRDefault="005C5976" w:rsidP="00665CB3">
      <w:pPr>
        <w:jc w:val="center"/>
        <w:rPr>
          <w:rFonts w:ascii="Calibri" w:hAnsi="Calibri" w:cs="Calibri"/>
          <w:b/>
          <w:sz w:val="22"/>
          <w:szCs w:val="22"/>
          <w:lang w:val="en-GB"/>
        </w:rPr>
      </w:pPr>
    </w:p>
    <w:p w14:paraId="75092873"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Our school recognises the duties placed on us by the Counter Terrorism Bill (July 2015) to prevent our pupils being drawn into terrorism. </w:t>
      </w:r>
    </w:p>
    <w:p w14:paraId="7B61C28D"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These include:</w:t>
      </w:r>
    </w:p>
    <w:p w14:paraId="7071A84F" w14:textId="77777777" w:rsidR="00A43E5B" w:rsidRPr="00A43E5B" w:rsidRDefault="00A43E5B" w:rsidP="00A43E5B">
      <w:pPr>
        <w:pStyle w:val="ListParagraph"/>
        <w:numPr>
          <w:ilvl w:val="0"/>
          <w:numId w:val="27"/>
        </w:numPr>
        <w:rPr>
          <w:rFonts w:ascii="Calibri" w:hAnsi="Calibri" w:cs="Calibri"/>
          <w:sz w:val="22"/>
          <w:szCs w:val="22"/>
          <w:lang w:val="en-GB"/>
        </w:rPr>
      </w:pPr>
      <w:r w:rsidRPr="00A43E5B">
        <w:rPr>
          <w:rFonts w:ascii="Calibri" w:hAnsi="Calibri" w:cs="Calibri"/>
          <w:sz w:val="22"/>
          <w:szCs w:val="22"/>
          <w:lang w:val="en-GB"/>
        </w:rPr>
        <w:t>Assessing the risk of pupils being drawn into terrorism (see Appendix 5)</w:t>
      </w:r>
    </w:p>
    <w:p w14:paraId="5352E019" w14:textId="77777777" w:rsidR="00A43E5B" w:rsidRPr="00A43E5B" w:rsidRDefault="00A43E5B" w:rsidP="00A43E5B">
      <w:pPr>
        <w:pStyle w:val="ListParagraph"/>
        <w:numPr>
          <w:ilvl w:val="0"/>
          <w:numId w:val="27"/>
        </w:numPr>
        <w:rPr>
          <w:rFonts w:ascii="Calibri" w:hAnsi="Calibri" w:cs="Calibri"/>
          <w:sz w:val="22"/>
          <w:szCs w:val="22"/>
          <w:lang w:val="en-GB"/>
        </w:rPr>
      </w:pPr>
      <w:r w:rsidRPr="00A43E5B">
        <w:rPr>
          <w:rFonts w:ascii="Calibri" w:hAnsi="Calibri" w:cs="Calibri"/>
          <w:sz w:val="22"/>
          <w:szCs w:val="22"/>
          <w:lang w:val="en-GB"/>
        </w:rPr>
        <w:t>Working in partnership with relevant agencies (including making referrals) under the Safeguarding Children Partnership procedures</w:t>
      </w:r>
    </w:p>
    <w:p w14:paraId="2D6C1399" w14:textId="77777777" w:rsidR="00A43E5B" w:rsidRPr="00A43E5B" w:rsidRDefault="00A43E5B" w:rsidP="00A43E5B">
      <w:pPr>
        <w:pStyle w:val="ListParagraph"/>
        <w:numPr>
          <w:ilvl w:val="0"/>
          <w:numId w:val="27"/>
        </w:numPr>
        <w:rPr>
          <w:rFonts w:ascii="Calibri" w:hAnsi="Calibri" w:cs="Calibri"/>
          <w:sz w:val="22"/>
          <w:szCs w:val="22"/>
          <w:lang w:val="en-GB"/>
        </w:rPr>
      </w:pPr>
      <w:r w:rsidRPr="00A43E5B">
        <w:rPr>
          <w:rFonts w:ascii="Calibri" w:hAnsi="Calibri" w:cs="Calibri"/>
          <w:sz w:val="22"/>
          <w:szCs w:val="22"/>
          <w:lang w:val="en-GB"/>
        </w:rPr>
        <w:t>Appropriate staff training</w:t>
      </w:r>
    </w:p>
    <w:p w14:paraId="2638995E" w14:textId="726ACD06" w:rsidR="00A43E5B" w:rsidRPr="00A43E5B" w:rsidRDefault="00A43E5B" w:rsidP="00A43E5B">
      <w:pPr>
        <w:pStyle w:val="ListParagraph"/>
        <w:numPr>
          <w:ilvl w:val="0"/>
          <w:numId w:val="27"/>
        </w:numPr>
        <w:rPr>
          <w:rFonts w:ascii="Calibri" w:hAnsi="Calibri" w:cs="Calibri"/>
          <w:sz w:val="22"/>
          <w:szCs w:val="22"/>
          <w:lang w:val="en-GB"/>
        </w:rPr>
      </w:pPr>
      <w:r w:rsidRPr="00A43E5B">
        <w:rPr>
          <w:rFonts w:ascii="Calibri" w:hAnsi="Calibri" w:cs="Calibri"/>
          <w:sz w:val="22"/>
          <w:szCs w:val="22"/>
          <w:lang w:val="en-GB"/>
        </w:rPr>
        <w:t>Appropriate online filtering</w:t>
      </w:r>
      <w:r w:rsidR="00541E10">
        <w:rPr>
          <w:rFonts w:ascii="Calibri" w:hAnsi="Calibri" w:cs="Calibri"/>
          <w:sz w:val="22"/>
          <w:szCs w:val="22"/>
          <w:lang w:val="en-GB"/>
        </w:rPr>
        <w:t xml:space="preserve"> and monitoring</w:t>
      </w:r>
    </w:p>
    <w:p w14:paraId="64607B3F" w14:textId="77777777" w:rsidR="00A43E5B" w:rsidRPr="00A43E5B" w:rsidRDefault="00A43E5B" w:rsidP="00A43E5B">
      <w:pPr>
        <w:pStyle w:val="ListParagraph"/>
        <w:rPr>
          <w:rFonts w:ascii="Calibri" w:hAnsi="Calibri" w:cs="Calibri"/>
          <w:sz w:val="22"/>
          <w:szCs w:val="22"/>
          <w:lang w:val="en-GB"/>
        </w:rPr>
      </w:pPr>
    </w:p>
    <w:p w14:paraId="64650064" w14:textId="2B04CAD8" w:rsidR="00A43E5B" w:rsidRPr="00A43E5B" w:rsidRDefault="00A43E5B" w:rsidP="3F2A9598">
      <w:pPr>
        <w:pStyle w:val="Default"/>
        <w:rPr>
          <w:rFonts w:ascii="Calibri" w:hAnsi="Calibri" w:cs="Calibri"/>
          <w:sz w:val="22"/>
          <w:szCs w:val="22"/>
          <w:lang w:val="en-US"/>
        </w:rPr>
      </w:pPr>
      <w:r w:rsidRPr="6EB66B0D">
        <w:rPr>
          <w:rFonts w:ascii="Calibri" w:hAnsi="Calibri" w:cs="Calibri"/>
          <w:sz w:val="22"/>
          <w:szCs w:val="22"/>
          <w:lang w:val="en-US"/>
        </w:rPr>
        <w:t xml:space="preserve">Our school is committed to actively promoting the fundamental </w:t>
      </w:r>
      <w:r w:rsidRPr="6EB66B0D">
        <w:rPr>
          <w:rFonts w:ascii="Calibri" w:hAnsi="Calibri" w:cs="Calibri"/>
          <w:b/>
          <w:bCs/>
          <w:sz w:val="22"/>
          <w:szCs w:val="22"/>
          <w:lang w:val="en-US"/>
        </w:rPr>
        <w:t xml:space="preserve">British </w:t>
      </w:r>
      <w:r w:rsidR="00529BB7" w:rsidRPr="6EB66B0D">
        <w:rPr>
          <w:rFonts w:ascii="Calibri" w:hAnsi="Calibri" w:cs="Calibri"/>
          <w:b/>
          <w:bCs/>
          <w:sz w:val="22"/>
          <w:szCs w:val="22"/>
          <w:lang w:val="en-US"/>
        </w:rPr>
        <w:t>V</w:t>
      </w:r>
      <w:r w:rsidRPr="6EB66B0D">
        <w:rPr>
          <w:rFonts w:ascii="Calibri" w:hAnsi="Calibri" w:cs="Calibri"/>
          <w:b/>
          <w:bCs/>
          <w:sz w:val="22"/>
          <w:szCs w:val="22"/>
          <w:lang w:val="en-US"/>
        </w:rPr>
        <w:t>alues</w:t>
      </w:r>
      <w:r w:rsidRPr="6EB66B0D">
        <w:rPr>
          <w:rFonts w:ascii="Calibri" w:hAnsi="Calibri" w:cs="Calibri"/>
          <w:sz w:val="22"/>
          <w:szCs w:val="22"/>
          <w:lang w:val="en-US"/>
        </w:rPr>
        <w:t xml:space="preserve">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w:t>
      </w:r>
    </w:p>
    <w:p w14:paraId="11CCFABC" w14:textId="705E78E4" w:rsidR="00A43E5B" w:rsidRPr="00A43E5B" w:rsidRDefault="00A43E5B" w:rsidP="6EB66B0D">
      <w:pPr>
        <w:rPr>
          <w:rFonts w:ascii="Calibri" w:hAnsi="Calibri" w:cs="Calibri"/>
          <w:sz w:val="22"/>
          <w:szCs w:val="22"/>
        </w:rPr>
      </w:pPr>
    </w:p>
    <w:p w14:paraId="61154E47" w14:textId="4F492C66" w:rsidR="00A43E5B" w:rsidRPr="00A43E5B" w:rsidRDefault="00A43E5B" w:rsidP="00A43E5B">
      <w:pPr>
        <w:rPr>
          <w:rFonts w:ascii="Calibri" w:hAnsi="Calibri" w:cs="Calibri"/>
          <w:sz w:val="22"/>
          <w:szCs w:val="22"/>
          <w:lang w:val="en-GB"/>
        </w:rPr>
      </w:pPr>
      <w:r w:rsidRPr="193CE8BA">
        <w:rPr>
          <w:rFonts w:ascii="Calibri" w:hAnsi="Calibri" w:cs="Calibri"/>
          <w:sz w:val="22"/>
          <w:szCs w:val="22"/>
          <w:lang w:val="en-GB"/>
        </w:rPr>
        <w:t>There is a current threat from terrorism in the UK and this can include the exploitation of vulnerable young people, aiming to involve them in terrorism or to be active in supporting terrorism.</w:t>
      </w:r>
    </w:p>
    <w:p w14:paraId="676F18C8" w14:textId="086DA722" w:rsidR="00A43E5B" w:rsidRPr="00A43E5B" w:rsidRDefault="5DD190C0" w:rsidP="193CE8BA">
      <w:pPr>
        <w:widowControl w:val="0"/>
        <w:pBdr>
          <w:top w:val="nil"/>
          <w:left w:val="nil"/>
          <w:bottom w:val="nil"/>
          <w:right w:val="nil"/>
          <w:between w:val="nil"/>
        </w:pBdr>
        <w:spacing w:before="186" w:after="160" w:line="270" w:lineRule="auto"/>
        <w:ind w:left="9" w:right="32" w:firstLine="9"/>
        <w:rPr>
          <w:rFonts w:asciiTheme="minorHAnsi" w:eastAsiaTheme="minorEastAsia" w:hAnsiTheme="minorHAnsi" w:cstheme="minorBidi"/>
          <w:color w:val="000000" w:themeColor="text1"/>
          <w:sz w:val="22"/>
          <w:szCs w:val="22"/>
          <w:lang w:val="en-GB"/>
        </w:rPr>
      </w:pPr>
      <w:commentRangeStart w:id="45"/>
      <w:r w:rsidRPr="193CE8BA">
        <w:rPr>
          <w:rFonts w:asciiTheme="minorHAnsi" w:eastAsiaTheme="minorEastAsia" w:hAnsiTheme="minorHAnsi" w:cstheme="minorBidi"/>
          <w:b/>
          <w:bCs/>
          <w:color w:val="000000" w:themeColor="text1"/>
          <w:sz w:val="22"/>
          <w:szCs w:val="22"/>
          <w:lang w:val="en-GB"/>
        </w:rPr>
        <w:t xml:space="preserve">Extremism </w:t>
      </w:r>
      <w:r w:rsidRPr="193CE8BA">
        <w:rPr>
          <w:rFonts w:asciiTheme="minorHAnsi" w:eastAsiaTheme="minorEastAsia" w:hAnsiTheme="minorHAnsi" w:cstheme="minorBidi"/>
          <w:color w:val="000000" w:themeColor="text1"/>
          <w:sz w:val="22"/>
          <w:szCs w:val="22"/>
          <w:lang w:val="en-GB"/>
        </w:rPr>
        <w:t xml:space="preserve">is the promotion or advancement of an ideology based on violence, hatred or intolerance, that  aims to: </w:t>
      </w:r>
    </w:p>
    <w:p w14:paraId="30C8AB4A" w14:textId="7FE9187E" w:rsidR="00A43E5B" w:rsidRPr="00A43E5B" w:rsidRDefault="5DD190C0" w:rsidP="193CE8BA">
      <w:pPr>
        <w:pStyle w:val="ListParagraph"/>
        <w:widowControl w:val="0"/>
        <w:numPr>
          <w:ilvl w:val="0"/>
          <w:numId w:val="1"/>
        </w:numPr>
        <w:pBdr>
          <w:top w:val="nil"/>
          <w:left w:val="nil"/>
          <w:bottom w:val="nil"/>
          <w:right w:val="nil"/>
          <w:between w:val="nil"/>
        </w:pBdr>
        <w:spacing w:before="186" w:after="160" w:line="270" w:lineRule="auto"/>
        <w:ind w:right="32"/>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 xml:space="preserve"> negate or destroy the fundamental rights and freedoms of others; or </w:t>
      </w:r>
    </w:p>
    <w:p w14:paraId="015CD186" w14:textId="1952E651" w:rsidR="00A43E5B" w:rsidRPr="00A43E5B" w:rsidRDefault="5DD190C0" w:rsidP="193CE8BA">
      <w:pPr>
        <w:widowControl w:val="0"/>
        <w:pBdr>
          <w:top w:val="nil"/>
          <w:left w:val="nil"/>
          <w:bottom w:val="nil"/>
          <w:right w:val="nil"/>
          <w:between w:val="nil"/>
        </w:pBdr>
        <w:spacing w:before="176" w:after="160"/>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 xml:space="preserve">2. undermine, overturn or replace the UK’s system of liberal parliamentary  </w:t>
      </w:r>
    </w:p>
    <w:p w14:paraId="445B3D6E" w14:textId="681E8FAF" w:rsidR="00A43E5B" w:rsidRPr="00A43E5B" w:rsidRDefault="5DD190C0" w:rsidP="193CE8BA">
      <w:pPr>
        <w:widowControl w:val="0"/>
        <w:pBdr>
          <w:top w:val="nil"/>
          <w:left w:val="nil"/>
          <w:bottom w:val="nil"/>
          <w:right w:val="nil"/>
          <w:between w:val="nil"/>
        </w:pBdr>
        <w:spacing w:before="55" w:after="160"/>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 xml:space="preserve">    democracy and democratic rights; or </w:t>
      </w:r>
    </w:p>
    <w:p w14:paraId="4545B778" w14:textId="60E88A3B" w:rsidR="00A43E5B" w:rsidRPr="00A43E5B" w:rsidRDefault="5DD190C0"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3. intentionally create a permissive environment for others to achieve the results in (1) or (2).</w:t>
      </w:r>
    </w:p>
    <w:p w14:paraId="72B2176D" w14:textId="62D8AAF2" w:rsidR="00A43E5B" w:rsidRPr="00A43E5B" w:rsidRDefault="5129B92F"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b/>
          <w:bCs/>
          <w:color w:val="000000" w:themeColor="text1"/>
          <w:sz w:val="22"/>
          <w:szCs w:val="22"/>
          <w:lang w:val="en-GB"/>
        </w:rPr>
        <w:t xml:space="preserve">Radicalisation </w:t>
      </w:r>
      <w:r w:rsidRPr="193CE8BA">
        <w:rPr>
          <w:rFonts w:asciiTheme="minorHAnsi" w:eastAsiaTheme="minorEastAsia" w:hAnsiTheme="minorHAnsi" w:cstheme="minorBidi"/>
          <w:color w:val="000000" w:themeColor="text1"/>
          <w:sz w:val="22"/>
          <w:szCs w:val="22"/>
          <w:lang w:val="en-GB"/>
        </w:rPr>
        <w:t xml:space="preserve">refers to the process by which a person comes to support terrorism and extremist ideologies associated with terrorist groups. </w:t>
      </w:r>
    </w:p>
    <w:p w14:paraId="2FA4A2A5" w14:textId="40B98FB1" w:rsidR="00A43E5B" w:rsidRPr="00A43E5B" w:rsidRDefault="5129B92F"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b/>
          <w:bCs/>
          <w:color w:val="000000" w:themeColor="text1"/>
          <w:sz w:val="22"/>
          <w:szCs w:val="22"/>
          <w:lang w:val="en-GB"/>
        </w:rPr>
        <w:t>Terrorism</w:t>
      </w:r>
      <w:r w:rsidRPr="193CE8BA">
        <w:rPr>
          <w:rFonts w:asciiTheme="minorHAnsi" w:eastAsiaTheme="minorEastAsia" w:hAnsiTheme="minorHAnsi" w:cstheme="minorBidi"/>
          <w:color w:val="000000" w:themeColor="text1"/>
          <w:sz w:val="22"/>
          <w:szCs w:val="22"/>
          <w:lang w:val="en-GB"/>
        </w:rPr>
        <w:t xml:space="preserve"> is an action that endangers or causes serious violence to a person/people; causes serious damage to property; or seriously interferes or disrupts an electronic system. The use or threat </w:t>
      </w:r>
      <w:r w:rsidRPr="193CE8BA">
        <w:rPr>
          <w:rFonts w:asciiTheme="minorHAnsi" w:eastAsiaTheme="minorEastAsia" w:hAnsiTheme="minorHAnsi" w:cstheme="minorBidi"/>
          <w:b/>
          <w:bCs/>
          <w:color w:val="000000" w:themeColor="text1"/>
          <w:sz w:val="22"/>
          <w:szCs w:val="22"/>
          <w:lang w:val="en-GB"/>
        </w:rPr>
        <w:t xml:space="preserve">must </w:t>
      </w:r>
      <w:r w:rsidRPr="193CE8BA">
        <w:rPr>
          <w:rFonts w:asciiTheme="minorHAnsi" w:eastAsiaTheme="minorEastAsia" w:hAnsiTheme="minorHAnsi" w:cstheme="minorBidi"/>
          <w:color w:val="000000" w:themeColor="text1"/>
          <w:sz w:val="22"/>
          <w:szCs w:val="22"/>
          <w:lang w:val="en-GB"/>
        </w:rPr>
        <w:t>be designed to influence the government or to intimidate the public and is made for the purpose of advancing a political, religious or ideological cause.</w:t>
      </w:r>
      <w:commentRangeEnd w:id="45"/>
      <w:r w:rsidR="00A43E5B">
        <w:rPr>
          <w:rStyle w:val="CommentReference"/>
        </w:rPr>
        <w:commentReference w:id="45"/>
      </w:r>
    </w:p>
    <w:p w14:paraId="6175DC9D" w14:textId="5A3D6D90" w:rsidR="00A43E5B" w:rsidRPr="00A43E5B" w:rsidRDefault="00A43E5B" w:rsidP="6EB66B0D">
      <w:pPr>
        <w:rPr>
          <w:rFonts w:asciiTheme="minorHAnsi" w:eastAsiaTheme="minorEastAsia" w:hAnsiTheme="minorHAnsi" w:cstheme="minorBidi"/>
          <w:sz w:val="22"/>
          <w:szCs w:val="22"/>
        </w:rPr>
      </w:pPr>
      <w:r w:rsidRPr="6EB66B0D">
        <w:rPr>
          <w:rFonts w:ascii="Calibri" w:hAnsi="Calibri" w:cs="Calibri"/>
          <w:sz w:val="22"/>
          <w:szCs w:val="22"/>
          <w:lang w:val="en-GB"/>
        </w:rPr>
        <w:t>Our school seeks to protect children and young people against the messages of all violent extremism including but not restricted to those linked to Islamist Ideology, Far Right / Neo Nazi / White Supremacist</w:t>
      </w:r>
      <w:r w:rsidR="041718D5" w:rsidRPr="6EB66B0D">
        <w:rPr>
          <w:rFonts w:ascii="Calibri" w:hAnsi="Calibri" w:cs="Calibri"/>
          <w:sz w:val="22"/>
          <w:szCs w:val="22"/>
          <w:lang w:val="en-GB"/>
        </w:rPr>
        <w:t xml:space="preserve"> / </w:t>
      </w:r>
      <w:commentRangeStart w:id="46"/>
      <w:r w:rsidR="041718D5" w:rsidRPr="6EB66B0D">
        <w:rPr>
          <w:rFonts w:ascii="Calibri" w:hAnsi="Calibri" w:cs="Calibri"/>
          <w:sz w:val="22"/>
          <w:szCs w:val="22"/>
          <w:lang w:val="en-GB"/>
        </w:rPr>
        <w:t>Misogynist</w:t>
      </w:r>
      <w:commentRangeEnd w:id="46"/>
      <w:r>
        <w:rPr>
          <w:rStyle w:val="CommentReference"/>
        </w:rPr>
        <w:commentReference w:id="46"/>
      </w:r>
      <w:r w:rsidRPr="6EB66B0D">
        <w:rPr>
          <w:rFonts w:ascii="Calibri" w:hAnsi="Calibri" w:cs="Calibri"/>
          <w:sz w:val="22"/>
          <w:szCs w:val="22"/>
          <w:lang w:val="en-GB"/>
        </w:rPr>
        <w:t xml:space="preserve"> ideology etc. </w:t>
      </w:r>
    </w:p>
    <w:p w14:paraId="36EDD53C" w14:textId="7CB554DA" w:rsidR="00A43E5B" w:rsidRPr="00A43E5B" w:rsidRDefault="749D3469" w:rsidP="6EB66B0D">
      <w:pPr>
        <w:rPr>
          <w:rFonts w:asciiTheme="minorHAnsi" w:eastAsiaTheme="minorEastAsia" w:hAnsiTheme="minorHAnsi" w:cstheme="minorBidi"/>
          <w:sz w:val="22"/>
          <w:szCs w:val="22"/>
        </w:rPr>
      </w:pPr>
      <w:commentRangeStart w:id="47"/>
      <w:r w:rsidRPr="6EB66B0D">
        <w:rPr>
          <w:rFonts w:asciiTheme="minorHAnsi" w:eastAsiaTheme="minorEastAsia" w:hAnsiTheme="minorHAnsi" w:cstheme="minorBidi"/>
          <w:sz w:val="22"/>
          <w:szCs w:val="22"/>
        </w:rPr>
        <w:t>The school will ensure Prevent arrangements are reviewed annually, considering guidance from the Standards and Compliance Unit and any lessons from recent Prevent case reviews. Referrals will be tracked to ensure timely and effective outcomes, with escalation where necessary.</w:t>
      </w:r>
      <w:commentRangeEnd w:id="47"/>
      <w:r w:rsidR="00A43E5B">
        <w:rPr>
          <w:rStyle w:val="CommentReference"/>
        </w:rPr>
        <w:commentReference w:id="47"/>
      </w:r>
    </w:p>
    <w:p w14:paraId="63ECF7FF" w14:textId="6C5A5D82" w:rsidR="00A43E5B" w:rsidRPr="00A43E5B" w:rsidRDefault="00A43E5B" w:rsidP="6EB66B0D">
      <w:pPr>
        <w:rPr>
          <w:rFonts w:ascii="Calibri" w:hAnsi="Calibri" w:cs="Calibri"/>
          <w:sz w:val="22"/>
          <w:szCs w:val="22"/>
          <w:lang w:val="en-GB"/>
        </w:rPr>
      </w:pPr>
    </w:p>
    <w:p w14:paraId="0968E578" w14:textId="2F625D2D" w:rsidR="00A43E5B" w:rsidRPr="00A43E5B" w:rsidRDefault="00A43E5B" w:rsidP="193CE8BA">
      <w:pPr>
        <w:rPr>
          <w:rFonts w:ascii="Calibri" w:hAnsi="Calibri" w:cs="Calibri"/>
          <w:sz w:val="22"/>
          <w:szCs w:val="22"/>
          <w:lang w:val="en-GB"/>
        </w:rPr>
      </w:pPr>
      <w:r w:rsidRPr="6EB66B0D">
        <w:rPr>
          <w:rFonts w:ascii="Calibri" w:hAnsi="Calibri" w:cs="Calibri"/>
          <w:sz w:val="22"/>
          <w:szCs w:val="22"/>
          <w:lang w:val="en-GB"/>
        </w:rPr>
        <w:t>Concerns should be referred to the Designated Safeguarding Lead who has local contact details for the Prevent Engagement Team (Police) and Channel referrals. They will also consider whether circumstances require Police to be contacted urgently</w:t>
      </w:r>
      <w:r w:rsidR="001F35A6" w:rsidRPr="6EB66B0D">
        <w:rPr>
          <w:rFonts w:ascii="Calibri" w:hAnsi="Calibri" w:cs="Calibri"/>
          <w:sz w:val="22"/>
          <w:szCs w:val="22"/>
          <w:lang w:val="en-GB"/>
        </w:rPr>
        <w:t xml:space="preserve">, whilst acknowledging that </w:t>
      </w:r>
      <w:r w:rsidR="00391E77" w:rsidRPr="6EB66B0D">
        <w:rPr>
          <w:rFonts w:ascii="Calibri" w:hAnsi="Calibri" w:cs="Calibri"/>
          <w:sz w:val="22"/>
          <w:szCs w:val="22"/>
          <w:lang w:val="en-GB"/>
        </w:rPr>
        <w:t>individuals will be required to provide consent</w:t>
      </w:r>
      <w:r w:rsidR="00F902CA" w:rsidRPr="6EB66B0D">
        <w:rPr>
          <w:rFonts w:ascii="Calibri" w:hAnsi="Calibri" w:cs="Calibri"/>
          <w:sz w:val="22"/>
          <w:szCs w:val="22"/>
          <w:lang w:val="en-GB"/>
        </w:rPr>
        <w:t xml:space="preserve"> before any support delivered through the Channel programme is provided. </w:t>
      </w:r>
    </w:p>
    <w:p w14:paraId="1837E0BF" w14:textId="77777777" w:rsidR="00A43E5B" w:rsidRPr="00A43E5B" w:rsidRDefault="00A43E5B" w:rsidP="00A43E5B">
      <w:pPr>
        <w:rPr>
          <w:rFonts w:ascii="Calibri" w:hAnsi="Calibri" w:cs="Calibri"/>
          <w:sz w:val="22"/>
          <w:szCs w:val="22"/>
          <w:lang w:val="en-GB"/>
        </w:rPr>
      </w:pPr>
    </w:p>
    <w:p w14:paraId="32B5C30C" w14:textId="37203223" w:rsidR="00A43E5B" w:rsidRDefault="00A43E5B" w:rsidP="00A43E5B">
      <w:pPr>
        <w:rPr>
          <w:rFonts w:ascii="Calibri" w:hAnsi="Calibri" w:cs="Calibri"/>
          <w:sz w:val="22"/>
          <w:szCs w:val="22"/>
          <w:lang w:val="en-GB"/>
        </w:rPr>
      </w:pPr>
    </w:p>
    <w:p w14:paraId="69302F25" w14:textId="382524FB" w:rsidR="00544A47" w:rsidRDefault="00544A47" w:rsidP="00A43E5B">
      <w:pPr>
        <w:rPr>
          <w:rFonts w:ascii="Calibri" w:hAnsi="Calibri" w:cs="Calibri"/>
          <w:sz w:val="22"/>
          <w:szCs w:val="22"/>
          <w:lang w:val="en-GB"/>
        </w:rPr>
      </w:pPr>
    </w:p>
    <w:p w14:paraId="3472D504" w14:textId="77777777" w:rsidR="005C5976" w:rsidRDefault="005C5976">
      <w:pPr>
        <w:rPr>
          <w:rFonts w:ascii="Calibri" w:hAnsi="Calibri" w:cs="Calibri"/>
          <w:b/>
          <w:sz w:val="32"/>
          <w:szCs w:val="32"/>
          <w:lang w:val="en-GB"/>
        </w:rPr>
      </w:pPr>
      <w:r>
        <w:rPr>
          <w:rFonts w:ascii="Calibri" w:hAnsi="Calibri" w:cs="Calibri"/>
          <w:b/>
          <w:sz w:val="32"/>
          <w:szCs w:val="32"/>
          <w:lang w:val="en-GB"/>
        </w:rPr>
        <w:br w:type="page"/>
      </w:r>
    </w:p>
    <w:p w14:paraId="0507B985" w14:textId="299D3D67" w:rsidR="00544A47" w:rsidRPr="00AA4222" w:rsidRDefault="00544A47" w:rsidP="65D1C0EF">
      <w:pPr>
        <w:jc w:val="center"/>
        <w:rPr>
          <w:rFonts w:ascii="Calibri" w:hAnsi="Calibri" w:cs="Calibri"/>
          <w:b/>
          <w:bCs/>
          <w:sz w:val="32"/>
          <w:szCs w:val="32"/>
          <w:lang w:val="en-GB"/>
        </w:rPr>
      </w:pPr>
      <w:r w:rsidRPr="65D1C0EF">
        <w:rPr>
          <w:rFonts w:ascii="Calibri" w:hAnsi="Calibri" w:cs="Calibri"/>
          <w:b/>
          <w:bCs/>
          <w:sz w:val="32"/>
          <w:szCs w:val="32"/>
          <w:lang w:val="en-GB"/>
        </w:rPr>
        <w:t xml:space="preserve">APPENDIX </w:t>
      </w:r>
      <w:r w:rsidR="5909E5FC" w:rsidRPr="65D1C0EF">
        <w:rPr>
          <w:rFonts w:ascii="Calibri" w:hAnsi="Calibri" w:cs="Calibri"/>
          <w:b/>
          <w:bCs/>
          <w:sz w:val="32"/>
          <w:szCs w:val="32"/>
          <w:lang w:val="en-GB"/>
        </w:rPr>
        <w:t>4</w:t>
      </w:r>
    </w:p>
    <w:p w14:paraId="7BECF747" w14:textId="77777777" w:rsidR="00544A47" w:rsidRPr="00AA4222" w:rsidRDefault="00544A47" w:rsidP="00544A47">
      <w:pPr>
        <w:pStyle w:val="Heading1"/>
        <w:ind w:left="1109"/>
        <w:jc w:val="center"/>
        <w:rPr>
          <w:rFonts w:ascii="Calibri" w:hAnsi="Calibri" w:cs="Calibri"/>
          <w:sz w:val="28"/>
          <w:szCs w:val="28"/>
        </w:rPr>
      </w:pPr>
      <w:r w:rsidRPr="00EE59DB">
        <w:rPr>
          <w:rFonts w:ascii="Calibri" w:hAnsi="Calibri" w:cs="Calibri"/>
          <w:sz w:val="28"/>
          <w:szCs w:val="28"/>
        </w:rPr>
        <w:t>RADICAL</w:t>
      </w:r>
      <w:r w:rsidRPr="00EE59DB">
        <w:rPr>
          <w:rFonts w:ascii="Calibri" w:hAnsi="Calibri" w:cs="Calibri"/>
          <w:spacing w:val="1"/>
          <w:sz w:val="28"/>
          <w:szCs w:val="28"/>
        </w:rPr>
        <w:t>I</w:t>
      </w:r>
      <w:r w:rsidRPr="00EE59DB">
        <w:rPr>
          <w:rFonts w:ascii="Calibri" w:hAnsi="Calibri" w:cs="Calibri"/>
          <w:sz w:val="28"/>
          <w:szCs w:val="28"/>
        </w:rPr>
        <w:t>SAT</w:t>
      </w:r>
      <w:r w:rsidRPr="00EE59DB">
        <w:rPr>
          <w:rFonts w:ascii="Calibri" w:hAnsi="Calibri" w:cs="Calibri"/>
          <w:spacing w:val="1"/>
          <w:sz w:val="28"/>
          <w:szCs w:val="28"/>
        </w:rPr>
        <w:t>I</w:t>
      </w:r>
      <w:r w:rsidRPr="00EE59DB">
        <w:rPr>
          <w:rFonts w:ascii="Calibri" w:hAnsi="Calibri" w:cs="Calibri"/>
          <w:sz w:val="28"/>
          <w:szCs w:val="28"/>
        </w:rPr>
        <w:t>ON</w:t>
      </w:r>
      <w:r w:rsidRPr="00EE59DB">
        <w:rPr>
          <w:rFonts w:ascii="Calibri" w:hAnsi="Calibri" w:cs="Calibri"/>
          <w:spacing w:val="-20"/>
          <w:sz w:val="28"/>
          <w:szCs w:val="28"/>
        </w:rPr>
        <w:t xml:space="preserve"> </w:t>
      </w:r>
      <w:r w:rsidRPr="00EE59DB">
        <w:rPr>
          <w:rFonts w:ascii="Calibri" w:hAnsi="Calibri" w:cs="Calibri"/>
          <w:spacing w:val="2"/>
          <w:sz w:val="28"/>
          <w:szCs w:val="28"/>
        </w:rPr>
        <w:t>A</w:t>
      </w:r>
      <w:r w:rsidRPr="00EE59DB">
        <w:rPr>
          <w:rFonts w:ascii="Calibri" w:hAnsi="Calibri" w:cs="Calibri"/>
          <w:sz w:val="28"/>
          <w:szCs w:val="28"/>
        </w:rPr>
        <w:t>ND</w:t>
      </w:r>
      <w:r w:rsidRPr="00EE59DB">
        <w:rPr>
          <w:rFonts w:ascii="Calibri" w:hAnsi="Calibri" w:cs="Calibri"/>
          <w:spacing w:val="-20"/>
          <w:sz w:val="28"/>
          <w:szCs w:val="28"/>
        </w:rPr>
        <w:t xml:space="preserve"> </w:t>
      </w:r>
      <w:r w:rsidRPr="00EE59DB">
        <w:rPr>
          <w:rFonts w:ascii="Calibri" w:hAnsi="Calibri" w:cs="Calibri"/>
          <w:sz w:val="28"/>
          <w:szCs w:val="28"/>
        </w:rPr>
        <w:t>EXT</w:t>
      </w:r>
      <w:r w:rsidRPr="00EE59DB">
        <w:rPr>
          <w:rFonts w:ascii="Calibri" w:hAnsi="Calibri" w:cs="Calibri"/>
          <w:spacing w:val="2"/>
          <w:sz w:val="28"/>
          <w:szCs w:val="28"/>
        </w:rPr>
        <w:t>R</w:t>
      </w:r>
      <w:r w:rsidRPr="00EE59DB">
        <w:rPr>
          <w:rFonts w:ascii="Calibri" w:hAnsi="Calibri" w:cs="Calibri"/>
          <w:sz w:val="28"/>
          <w:szCs w:val="28"/>
        </w:rPr>
        <w:t>EMI</w:t>
      </w:r>
      <w:r w:rsidRPr="00EE59DB">
        <w:rPr>
          <w:rFonts w:ascii="Calibri" w:hAnsi="Calibri" w:cs="Calibri"/>
          <w:spacing w:val="1"/>
          <w:sz w:val="28"/>
          <w:szCs w:val="28"/>
        </w:rPr>
        <w:t>S</w:t>
      </w:r>
      <w:r w:rsidRPr="00EE59DB">
        <w:rPr>
          <w:rFonts w:ascii="Calibri" w:hAnsi="Calibri" w:cs="Calibri"/>
          <w:sz w:val="28"/>
          <w:szCs w:val="28"/>
        </w:rPr>
        <w:t>M</w:t>
      </w:r>
      <w:r w:rsidRPr="00EE59DB">
        <w:rPr>
          <w:rFonts w:ascii="Calibri" w:hAnsi="Calibri" w:cs="Calibri"/>
          <w:spacing w:val="-18"/>
          <w:sz w:val="28"/>
          <w:szCs w:val="28"/>
        </w:rPr>
        <w:t xml:space="preserve"> </w:t>
      </w:r>
      <w:r w:rsidRPr="00EE59DB">
        <w:rPr>
          <w:rFonts w:ascii="Calibri" w:hAnsi="Calibri" w:cs="Calibri"/>
          <w:spacing w:val="1"/>
          <w:sz w:val="28"/>
          <w:szCs w:val="28"/>
        </w:rPr>
        <w:t>R</w:t>
      </w:r>
      <w:r w:rsidRPr="00EE59DB">
        <w:rPr>
          <w:rFonts w:ascii="Calibri" w:hAnsi="Calibri" w:cs="Calibri"/>
          <w:sz w:val="28"/>
          <w:szCs w:val="28"/>
        </w:rPr>
        <w:t>ISK</w:t>
      </w:r>
      <w:r w:rsidRPr="00EE59DB">
        <w:rPr>
          <w:rFonts w:ascii="Calibri" w:hAnsi="Calibri" w:cs="Calibri"/>
          <w:spacing w:val="-14"/>
          <w:sz w:val="28"/>
          <w:szCs w:val="28"/>
        </w:rPr>
        <w:t xml:space="preserve"> </w:t>
      </w:r>
      <w:r w:rsidRPr="00EE59DB">
        <w:rPr>
          <w:rFonts w:ascii="Calibri" w:hAnsi="Calibri" w:cs="Calibri"/>
          <w:spacing w:val="-9"/>
          <w:sz w:val="28"/>
          <w:szCs w:val="28"/>
        </w:rPr>
        <w:t>A</w:t>
      </w:r>
      <w:r w:rsidRPr="00EE59DB">
        <w:rPr>
          <w:rFonts w:ascii="Calibri" w:hAnsi="Calibri" w:cs="Calibri"/>
          <w:spacing w:val="2"/>
          <w:sz w:val="28"/>
          <w:szCs w:val="28"/>
        </w:rPr>
        <w:t>S</w:t>
      </w:r>
      <w:r w:rsidRPr="00EE59DB">
        <w:rPr>
          <w:rFonts w:ascii="Calibri" w:hAnsi="Calibri" w:cs="Calibri"/>
          <w:sz w:val="28"/>
          <w:szCs w:val="28"/>
        </w:rPr>
        <w:t>SE</w:t>
      </w:r>
      <w:r w:rsidRPr="00EE59DB">
        <w:rPr>
          <w:rFonts w:ascii="Calibri" w:hAnsi="Calibri" w:cs="Calibri"/>
          <w:spacing w:val="2"/>
          <w:sz w:val="28"/>
          <w:szCs w:val="28"/>
        </w:rPr>
        <w:t>S</w:t>
      </w:r>
      <w:r w:rsidRPr="00EE59DB">
        <w:rPr>
          <w:rFonts w:ascii="Calibri" w:hAnsi="Calibri" w:cs="Calibri"/>
          <w:sz w:val="28"/>
          <w:szCs w:val="28"/>
        </w:rPr>
        <w:t>SM</w:t>
      </w:r>
      <w:r w:rsidRPr="00EE59DB">
        <w:rPr>
          <w:rFonts w:ascii="Calibri" w:hAnsi="Calibri" w:cs="Calibri"/>
          <w:spacing w:val="1"/>
          <w:sz w:val="28"/>
          <w:szCs w:val="28"/>
        </w:rPr>
        <w:t>E</w:t>
      </w:r>
      <w:r w:rsidRPr="00EE59DB">
        <w:rPr>
          <w:rFonts w:ascii="Calibri" w:hAnsi="Calibri" w:cs="Calibri"/>
          <w:sz w:val="28"/>
          <w:szCs w:val="28"/>
        </w:rPr>
        <w:t>NT</w:t>
      </w:r>
    </w:p>
    <w:p w14:paraId="4CD74DC3" w14:textId="77777777" w:rsidR="00544A47" w:rsidRPr="00AA4222" w:rsidRDefault="00544A47" w:rsidP="00544A47">
      <w:pPr>
        <w:pStyle w:val="Heading1"/>
        <w:rPr>
          <w:rFonts w:ascii="Calibri" w:hAnsi="Calibri" w:cs="Calibri"/>
          <w:b w:val="0"/>
          <w:bCs w:val="0"/>
          <w:sz w:val="22"/>
          <w:szCs w:val="22"/>
        </w:rPr>
      </w:pPr>
      <w:r w:rsidRPr="00AA4222">
        <w:rPr>
          <w:rFonts w:ascii="Calibri" w:hAnsi="Calibri" w:cs="Calibri"/>
          <w:sz w:val="22"/>
          <w:szCs w:val="22"/>
        </w:rPr>
        <w:t>School</w:t>
      </w:r>
      <w:r>
        <w:rPr>
          <w:rFonts w:ascii="Calibri" w:hAnsi="Calibri" w:cs="Calibri"/>
          <w:sz w:val="22"/>
          <w:szCs w:val="22"/>
        </w:rPr>
        <w:t xml:space="preserve">:  </w:t>
      </w:r>
      <w:r w:rsidRPr="00AA4222">
        <w:rPr>
          <w:rFonts w:ascii="Calibri" w:hAnsi="Calibri" w:cs="Calibri"/>
          <w:b w:val="0"/>
          <w:sz w:val="22"/>
          <w:szCs w:val="22"/>
        </w:rPr>
        <w:t>………………………………………………………………..….</w:t>
      </w:r>
    </w:p>
    <w:p w14:paraId="7ACF0C20" w14:textId="77777777" w:rsidR="00544A47" w:rsidRPr="00AA4222" w:rsidRDefault="00544A47" w:rsidP="00544A47">
      <w:pPr>
        <w:spacing w:before="2" w:line="100" w:lineRule="exact"/>
        <w:rPr>
          <w:rFonts w:ascii="Calibri" w:hAnsi="Calibri" w:cs="Calibri"/>
          <w:sz w:val="22"/>
          <w:szCs w:val="22"/>
        </w:rPr>
      </w:pPr>
    </w:p>
    <w:tbl>
      <w:tblPr>
        <w:tblW w:w="0" w:type="auto"/>
        <w:tblInd w:w="105" w:type="dxa"/>
        <w:tblLayout w:type="fixed"/>
        <w:tblCellMar>
          <w:left w:w="0" w:type="dxa"/>
          <w:right w:w="0" w:type="dxa"/>
        </w:tblCellMar>
        <w:tblLook w:val="01E0" w:firstRow="1" w:lastRow="1" w:firstColumn="1" w:lastColumn="1" w:noHBand="0" w:noVBand="0"/>
      </w:tblPr>
      <w:tblGrid>
        <w:gridCol w:w="1526"/>
        <w:gridCol w:w="1985"/>
        <w:gridCol w:w="2190"/>
        <w:gridCol w:w="851"/>
        <w:gridCol w:w="2738"/>
      </w:tblGrid>
      <w:tr w:rsidR="00544A47" w:rsidRPr="003858DC" w14:paraId="7597C5D6" w14:textId="77777777" w:rsidTr="00EB50B1">
        <w:trPr>
          <w:trHeight w:hRule="exact" w:val="288"/>
        </w:trPr>
        <w:tc>
          <w:tcPr>
            <w:tcW w:w="5701" w:type="dxa"/>
            <w:gridSpan w:val="3"/>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7411231B" w14:textId="77777777" w:rsidR="00544A47" w:rsidRPr="00AA4222" w:rsidRDefault="00544A47" w:rsidP="00EB50B1">
            <w:pPr>
              <w:pStyle w:val="TableParagraph"/>
              <w:spacing w:line="273" w:lineRule="exact"/>
              <w:ind w:left="102"/>
              <w:rPr>
                <w:rFonts w:ascii="Calibri" w:eastAsia="Arial" w:hAnsi="Calibri" w:cs="Calibri"/>
                <w:b/>
              </w:rPr>
            </w:pPr>
          </w:p>
        </w:tc>
        <w:tc>
          <w:tcPr>
            <w:tcW w:w="851"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507CA9D6" w14:textId="77777777" w:rsidR="00544A47" w:rsidRPr="00AA4222" w:rsidRDefault="00544A47" w:rsidP="00EB50B1">
            <w:pPr>
              <w:pStyle w:val="TableParagraph"/>
              <w:spacing w:line="273" w:lineRule="exact"/>
              <w:jc w:val="center"/>
              <w:rPr>
                <w:rFonts w:ascii="Calibri" w:eastAsia="Arial" w:hAnsi="Calibri" w:cs="Calibri"/>
                <w:b/>
              </w:rPr>
            </w:pPr>
            <w:r w:rsidRPr="00AA4222">
              <w:rPr>
                <w:rFonts w:ascii="Calibri" w:eastAsia="Arial" w:hAnsi="Calibri" w:cs="Calibri"/>
                <w:b/>
              </w:rPr>
              <w:t>Yes/No</w:t>
            </w:r>
          </w:p>
        </w:tc>
        <w:tc>
          <w:tcPr>
            <w:tcW w:w="2738"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598C474A" w14:textId="77777777" w:rsidR="00544A47" w:rsidRPr="00AA4222" w:rsidRDefault="00544A47" w:rsidP="00EB50B1">
            <w:pPr>
              <w:rPr>
                <w:rFonts w:ascii="Calibri" w:hAnsi="Calibri" w:cs="Calibri"/>
                <w:b/>
                <w:sz w:val="22"/>
                <w:szCs w:val="22"/>
              </w:rPr>
            </w:pPr>
            <w:r w:rsidRPr="00AA4222">
              <w:rPr>
                <w:rFonts w:ascii="Calibri" w:hAnsi="Calibri" w:cs="Calibri"/>
                <w:b/>
                <w:sz w:val="22"/>
                <w:szCs w:val="22"/>
              </w:rPr>
              <w:t>Evidence</w:t>
            </w:r>
          </w:p>
        </w:tc>
      </w:tr>
      <w:tr w:rsidR="00544A47" w:rsidRPr="003858DC" w14:paraId="4673FC71"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A8D886B" w14:textId="77777777" w:rsidR="00544A47" w:rsidRPr="00AA4222" w:rsidRDefault="00544A47" w:rsidP="00EB50B1">
            <w:pPr>
              <w:pStyle w:val="TableParagraph"/>
              <w:spacing w:line="273" w:lineRule="exact"/>
              <w:ind w:left="102"/>
              <w:rPr>
                <w:rFonts w:ascii="Calibri" w:eastAsia="Arial" w:hAnsi="Calibri" w:cs="Calibri"/>
              </w:rPr>
            </w:pPr>
            <w:r w:rsidRPr="00AA4222">
              <w:rPr>
                <w:rFonts w:ascii="Calibri" w:eastAsia="Arial" w:hAnsi="Calibri" w:cs="Calibri"/>
              </w:rPr>
              <w:t>Do</w:t>
            </w:r>
            <w:r w:rsidRPr="00AA4222">
              <w:rPr>
                <w:rFonts w:ascii="Calibri" w:eastAsia="Arial" w:hAnsi="Calibri" w:cs="Calibri"/>
                <w:spacing w:val="1"/>
              </w:rPr>
              <w:t>e</w:t>
            </w:r>
            <w:r w:rsidRPr="00AA4222">
              <w:rPr>
                <w:rFonts w:ascii="Calibri" w:eastAsia="Arial" w:hAnsi="Calibri" w:cs="Calibri"/>
              </w:rPr>
              <w:t>s t</w:t>
            </w:r>
            <w:r w:rsidRPr="00AA4222">
              <w:rPr>
                <w:rFonts w:ascii="Calibri" w:eastAsia="Arial" w:hAnsi="Calibri" w:cs="Calibri"/>
                <w:spacing w:val="-2"/>
              </w:rPr>
              <w:t>h</w:t>
            </w:r>
            <w:r w:rsidRPr="00AA4222">
              <w:rPr>
                <w:rFonts w:ascii="Calibri" w:eastAsia="Arial" w:hAnsi="Calibri" w:cs="Calibri"/>
              </w:rPr>
              <w:t>e s</w:t>
            </w:r>
            <w:r w:rsidRPr="00AA4222">
              <w:rPr>
                <w:rFonts w:ascii="Calibri" w:eastAsia="Arial" w:hAnsi="Calibri" w:cs="Calibri"/>
                <w:spacing w:val="-3"/>
              </w:rPr>
              <w:t>c</w:t>
            </w:r>
            <w:r w:rsidRPr="00AA4222">
              <w:rPr>
                <w:rFonts w:ascii="Calibri" w:eastAsia="Arial" w:hAnsi="Calibri" w:cs="Calibri"/>
              </w:rPr>
              <w:t>hool</w:t>
            </w:r>
            <w:r w:rsidRPr="00AA4222">
              <w:rPr>
                <w:rFonts w:ascii="Calibri" w:eastAsia="Arial" w:hAnsi="Calibri" w:cs="Calibri"/>
                <w:spacing w:val="-3"/>
              </w:rPr>
              <w:t xml:space="preserve"> </w:t>
            </w:r>
            <w:r w:rsidRPr="00AA4222">
              <w:rPr>
                <w:rFonts w:ascii="Calibri" w:eastAsia="Arial" w:hAnsi="Calibri" w:cs="Calibri"/>
              </w:rPr>
              <w:t>ha</w:t>
            </w:r>
            <w:r w:rsidRPr="00AA4222">
              <w:rPr>
                <w:rFonts w:ascii="Calibri" w:eastAsia="Arial" w:hAnsi="Calibri" w:cs="Calibri"/>
                <w:spacing w:val="-3"/>
              </w:rPr>
              <w:t>v</w:t>
            </w:r>
            <w:r w:rsidRPr="00AA4222">
              <w:rPr>
                <w:rFonts w:ascii="Calibri" w:eastAsia="Arial" w:hAnsi="Calibri" w:cs="Calibri"/>
              </w:rPr>
              <w:t>e</w:t>
            </w:r>
            <w:r w:rsidRPr="00AA4222">
              <w:rPr>
                <w:rFonts w:ascii="Calibri" w:eastAsia="Arial" w:hAnsi="Calibri" w:cs="Calibri"/>
                <w:spacing w:val="-2"/>
              </w:rPr>
              <w:t xml:space="preserve"> </w:t>
            </w:r>
            <w:r w:rsidRPr="00AA4222">
              <w:rPr>
                <w:rFonts w:ascii="Calibri" w:eastAsia="Arial" w:hAnsi="Calibri" w:cs="Calibri"/>
              </w:rPr>
              <w:t>a</w:t>
            </w:r>
            <w:r w:rsidRPr="00AA4222">
              <w:rPr>
                <w:rFonts w:ascii="Calibri" w:eastAsia="Arial" w:hAnsi="Calibri" w:cs="Calibri"/>
                <w:spacing w:val="4"/>
              </w:rPr>
              <w:t xml:space="preserve"> </w:t>
            </w:r>
            <w:r w:rsidRPr="00AA4222">
              <w:rPr>
                <w:rFonts w:ascii="Calibri" w:eastAsia="Arial" w:hAnsi="Calibri" w:cs="Calibri"/>
              </w:rPr>
              <w:t>pol</w:t>
            </w:r>
            <w:r w:rsidRPr="00AA4222">
              <w:rPr>
                <w:rFonts w:ascii="Calibri" w:eastAsia="Arial" w:hAnsi="Calibri" w:cs="Calibri"/>
                <w:spacing w:val="-1"/>
              </w:rPr>
              <w:t>i</w:t>
            </w:r>
            <w:r w:rsidRPr="00AA4222">
              <w:rPr>
                <w:rFonts w:ascii="Calibri" w:eastAsia="Arial" w:hAnsi="Calibri" w:cs="Calibri"/>
              </w:rPr>
              <w:t>cy?</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2B75D72" w14:textId="77777777" w:rsidR="00544A47" w:rsidRPr="00AA4222" w:rsidRDefault="00544A47" w:rsidP="00EB50B1">
            <w:pPr>
              <w:pStyle w:val="TableParagraph"/>
              <w:spacing w:line="273" w:lineRule="exact"/>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F889975" w14:textId="77777777" w:rsidR="00544A47" w:rsidRPr="00AA4222" w:rsidRDefault="00544A47" w:rsidP="00EB50B1">
            <w:pPr>
              <w:rPr>
                <w:rFonts w:ascii="Calibri" w:hAnsi="Calibri" w:cs="Calibri"/>
                <w:sz w:val="22"/>
                <w:szCs w:val="22"/>
              </w:rPr>
            </w:pPr>
          </w:p>
        </w:tc>
      </w:tr>
      <w:tr w:rsidR="00544A47" w:rsidRPr="003858DC" w14:paraId="64389D8A"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AA84AD9"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w:t>
            </w:r>
            <w:r w:rsidRPr="00AA4222">
              <w:rPr>
                <w:rFonts w:ascii="Calibri" w:eastAsia="Arial" w:hAnsi="Calibri" w:cs="Calibri"/>
                <w:spacing w:val="1"/>
              </w:rPr>
              <w:t>e</w:t>
            </w:r>
            <w:r w:rsidRPr="00AA4222">
              <w:rPr>
                <w:rFonts w:ascii="Calibri" w:eastAsia="Arial" w:hAnsi="Calibri" w:cs="Calibri"/>
              </w:rPr>
              <w:t>s t</w:t>
            </w:r>
            <w:r w:rsidRPr="00AA4222">
              <w:rPr>
                <w:rFonts w:ascii="Calibri" w:eastAsia="Arial" w:hAnsi="Calibri" w:cs="Calibri"/>
                <w:spacing w:val="-2"/>
              </w:rPr>
              <w:t>h</w:t>
            </w:r>
            <w:r w:rsidRPr="00AA4222">
              <w:rPr>
                <w:rFonts w:ascii="Calibri" w:eastAsia="Arial" w:hAnsi="Calibri" w:cs="Calibri"/>
              </w:rPr>
              <w:t>e sc</w:t>
            </w:r>
            <w:r w:rsidRPr="00AA4222">
              <w:rPr>
                <w:rFonts w:ascii="Calibri" w:eastAsia="Arial" w:hAnsi="Calibri" w:cs="Calibri"/>
                <w:spacing w:val="-1"/>
              </w:rPr>
              <w:t>h</w:t>
            </w:r>
            <w:r w:rsidRPr="00AA4222">
              <w:rPr>
                <w:rFonts w:ascii="Calibri" w:eastAsia="Arial" w:hAnsi="Calibri" w:cs="Calibri"/>
              </w:rPr>
              <w:t xml:space="preserve">ool </w:t>
            </w:r>
            <w:r w:rsidRPr="00AA4222">
              <w:rPr>
                <w:rFonts w:ascii="Calibri" w:eastAsia="Arial" w:hAnsi="Calibri" w:cs="Calibri"/>
                <w:spacing w:val="-3"/>
              </w:rPr>
              <w:t>w</w:t>
            </w:r>
            <w:r w:rsidRPr="00AA4222">
              <w:rPr>
                <w:rFonts w:ascii="Calibri" w:eastAsia="Arial" w:hAnsi="Calibri" w:cs="Calibri"/>
              </w:rPr>
              <w:t xml:space="preserve">ork </w:t>
            </w:r>
            <w:r w:rsidRPr="00AA4222">
              <w:rPr>
                <w:rFonts w:ascii="Calibri" w:eastAsia="Arial" w:hAnsi="Calibri" w:cs="Calibri"/>
                <w:spacing w:val="-4"/>
              </w:rPr>
              <w:t>w</w:t>
            </w:r>
            <w:r w:rsidRPr="00AA4222">
              <w:rPr>
                <w:rFonts w:ascii="Calibri" w:eastAsia="Arial" w:hAnsi="Calibri" w:cs="Calibri"/>
              </w:rPr>
              <w:t xml:space="preserve">ith </w:t>
            </w:r>
            <w:r w:rsidRPr="00AA4222">
              <w:rPr>
                <w:rFonts w:ascii="Calibri" w:eastAsia="Arial" w:hAnsi="Calibri" w:cs="Calibri"/>
                <w:spacing w:val="1"/>
              </w:rPr>
              <w:t>o</w:t>
            </w:r>
            <w:r w:rsidRPr="00AA4222">
              <w:rPr>
                <w:rFonts w:ascii="Calibri" w:eastAsia="Arial" w:hAnsi="Calibri" w:cs="Calibri"/>
              </w:rPr>
              <w:t>utside</w:t>
            </w:r>
            <w:r>
              <w:rPr>
                <w:rFonts w:ascii="Calibri" w:eastAsia="Arial" w:hAnsi="Calibri" w:cs="Calibri"/>
              </w:rPr>
              <w:t xml:space="preserve"> </w:t>
            </w:r>
            <w:r w:rsidRPr="00AA4222">
              <w:rPr>
                <w:rFonts w:ascii="Calibri" w:eastAsia="Arial" w:hAnsi="Calibri" w:cs="Calibri"/>
              </w:rPr>
              <w:t>a</w:t>
            </w:r>
            <w:r w:rsidRPr="00AA4222">
              <w:rPr>
                <w:rFonts w:ascii="Calibri" w:eastAsia="Arial" w:hAnsi="Calibri" w:cs="Calibri"/>
                <w:spacing w:val="-2"/>
              </w:rPr>
              <w:t>g</w:t>
            </w:r>
            <w:r w:rsidRPr="00AA4222">
              <w:rPr>
                <w:rFonts w:ascii="Calibri" w:eastAsia="Arial" w:hAnsi="Calibri" w:cs="Calibri"/>
              </w:rPr>
              <w:t xml:space="preserve">encies </w:t>
            </w:r>
            <w:r w:rsidRPr="00AA4222">
              <w:rPr>
                <w:rFonts w:ascii="Calibri" w:eastAsia="Arial" w:hAnsi="Calibri" w:cs="Calibri"/>
                <w:spacing w:val="-2"/>
              </w:rPr>
              <w:t>o</w:t>
            </w:r>
            <w:r w:rsidRPr="00AA4222">
              <w:rPr>
                <w:rFonts w:ascii="Calibri" w:eastAsia="Arial" w:hAnsi="Calibri" w:cs="Calibri"/>
              </w:rPr>
              <w:t>n</w:t>
            </w:r>
            <w:r w:rsidRPr="000A46EB">
              <w:rPr>
                <w:rFonts w:ascii="Calibri" w:eastAsia="Arial" w:hAnsi="Calibri" w:cs="Calibri"/>
                <w:lang w:val="en-GB"/>
              </w:rPr>
              <w:t xml:space="preserve"> radicalisation</w:t>
            </w:r>
            <w:r w:rsidRPr="00AA4222">
              <w:rPr>
                <w:rFonts w:ascii="Calibri" w:eastAsia="Arial" w:hAnsi="Calibri" w:cs="Calibri"/>
              </w:rPr>
              <w:t xml:space="preserve"> and extremism e.g. Channel?</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54C51D4" w14:textId="77777777" w:rsidR="00544A47" w:rsidRPr="00AA4222" w:rsidRDefault="00544A47" w:rsidP="00EB50B1">
            <w:pPr>
              <w:pStyle w:val="TableParagraph"/>
              <w:spacing w:line="271" w:lineRule="exact"/>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BEC1A8A" w14:textId="77777777" w:rsidR="00544A47" w:rsidRPr="00AA4222" w:rsidRDefault="00544A47" w:rsidP="00EB50B1">
            <w:pPr>
              <w:pStyle w:val="TableParagraph"/>
              <w:spacing w:line="271" w:lineRule="exact"/>
              <w:rPr>
                <w:rFonts w:ascii="Calibri" w:eastAsia="Arial" w:hAnsi="Calibri" w:cs="Calibri"/>
              </w:rPr>
            </w:pPr>
          </w:p>
          <w:p w14:paraId="5BC308E2"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7570CD8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B00B65C"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Have staff received appropriate training?</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560D199"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E559CE5" w14:textId="77777777" w:rsidR="00544A47" w:rsidRPr="00AA4222" w:rsidRDefault="00544A47" w:rsidP="00EB50B1">
            <w:pPr>
              <w:pStyle w:val="TableParagraph"/>
              <w:spacing w:line="271" w:lineRule="exact"/>
              <w:ind w:left="102"/>
              <w:rPr>
                <w:rFonts w:ascii="Calibri" w:eastAsia="Arial" w:hAnsi="Calibri" w:cs="Calibri"/>
              </w:rPr>
            </w:pPr>
          </w:p>
        </w:tc>
      </w:tr>
      <w:tr w:rsidR="00544A47" w:rsidRPr="003858DC" w14:paraId="3173A642"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3891002"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Has t</w:t>
            </w:r>
            <w:r w:rsidRPr="00AA4222">
              <w:rPr>
                <w:rFonts w:ascii="Calibri" w:eastAsia="Arial" w:hAnsi="Calibri" w:cs="Calibri"/>
                <w:spacing w:val="1"/>
              </w:rPr>
              <w:t>h</w:t>
            </w:r>
            <w:r w:rsidRPr="00AA4222">
              <w:rPr>
                <w:rFonts w:ascii="Calibri" w:eastAsia="Arial" w:hAnsi="Calibri" w:cs="Calibri"/>
              </w:rPr>
              <w:t>e</w:t>
            </w:r>
            <w:r w:rsidRPr="00AA4222">
              <w:rPr>
                <w:rFonts w:ascii="Calibri" w:eastAsia="Arial" w:hAnsi="Calibri" w:cs="Calibri"/>
                <w:spacing w:val="-2"/>
              </w:rPr>
              <w:t xml:space="preserve"> </w:t>
            </w:r>
            <w:r w:rsidRPr="00AA4222">
              <w:rPr>
                <w:rFonts w:ascii="Calibri" w:eastAsia="Arial" w:hAnsi="Calibri" w:cs="Calibri"/>
              </w:rPr>
              <w:t>sc</w:t>
            </w:r>
            <w:r w:rsidRPr="00AA4222">
              <w:rPr>
                <w:rFonts w:ascii="Calibri" w:eastAsia="Arial" w:hAnsi="Calibri" w:cs="Calibri"/>
                <w:spacing w:val="1"/>
              </w:rPr>
              <w:t>h</w:t>
            </w:r>
            <w:r w:rsidRPr="00AA4222">
              <w:rPr>
                <w:rFonts w:ascii="Calibri" w:eastAsia="Arial" w:hAnsi="Calibri" w:cs="Calibri"/>
                <w:spacing w:val="-2"/>
              </w:rPr>
              <w:t>o</w:t>
            </w:r>
            <w:r w:rsidRPr="00AA4222">
              <w:rPr>
                <w:rFonts w:ascii="Calibri" w:eastAsia="Arial" w:hAnsi="Calibri" w:cs="Calibri"/>
              </w:rPr>
              <w:t xml:space="preserve">ol </w:t>
            </w:r>
            <w:r w:rsidRPr="00AA4222">
              <w:rPr>
                <w:rFonts w:ascii="Calibri" w:eastAsia="Arial" w:hAnsi="Calibri" w:cs="Calibri"/>
                <w:spacing w:val="-2"/>
              </w:rPr>
              <w:t>g</w:t>
            </w:r>
            <w:r w:rsidRPr="00AA4222">
              <w:rPr>
                <w:rFonts w:ascii="Calibri" w:eastAsia="Arial" w:hAnsi="Calibri" w:cs="Calibri"/>
              </w:rPr>
              <w:t>ot a</w:t>
            </w:r>
            <w:r w:rsidRPr="00AA4222">
              <w:rPr>
                <w:rFonts w:ascii="Calibri" w:eastAsia="Arial" w:hAnsi="Calibri" w:cs="Calibri"/>
                <w:spacing w:val="-2"/>
              </w:rPr>
              <w:t xml:space="preserve"> trained </w:t>
            </w:r>
            <w:r>
              <w:rPr>
                <w:rFonts w:ascii="Calibri" w:eastAsia="Arial" w:hAnsi="Calibri" w:cs="Calibri"/>
              </w:rPr>
              <w:t>Prevent</w:t>
            </w:r>
            <w:r w:rsidRPr="00AA4222">
              <w:rPr>
                <w:rFonts w:ascii="Calibri" w:eastAsia="Arial" w:hAnsi="Calibri" w:cs="Calibri"/>
              </w:rPr>
              <w:t xml:space="preserve"> le</w:t>
            </w:r>
            <w:r w:rsidRPr="00AA4222">
              <w:rPr>
                <w:rFonts w:ascii="Calibri" w:eastAsia="Arial" w:hAnsi="Calibri" w:cs="Calibri"/>
                <w:spacing w:val="-2"/>
              </w:rPr>
              <w:t>a</w:t>
            </w:r>
            <w:r w:rsidRPr="00AA4222">
              <w:rPr>
                <w:rFonts w:ascii="Calibri" w:eastAsia="Arial" w:hAnsi="Calibri" w:cs="Calibri"/>
              </w:rPr>
              <w:t>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C37C21E"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21EC4E0" w14:textId="77777777" w:rsidR="00544A47" w:rsidRPr="00AA4222" w:rsidRDefault="00544A47" w:rsidP="00EB50B1">
            <w:pPr>
              <w:pStyle w:val="TableParagraph"/>
              <w:spacing w:line="271" w:lineRule="exact"/>
              <w:ind w:left="102"/>
              <w:rPr>
                <w:rFonts w:ascii="Calibri" w:eastAsia="Arial" w:hAnsi="Calibri" w:cs="Calibri"/>
              </w:rPr>
            </w:pPr>
          </w:p>
        </w:tc>
      </w:tr>
      <w:tr w:rsidR="00544A47" w:rsidRPr="003858DC" w14:paraId="1E37804A"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CBE067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 st</w:t>
            </w:r>
            <w:r w:rsidRPr="00AA4222">
              <w:rPr>
                <w:rFonts w:ascii="Calibri" w:eastAsia="Arial" w:hAnsi="Calibri" w:cs="Calibri"/>
                <w:spacing w:val="-1"/>
              </w:rPr>
              <w:t>a</w:t>
            </w:r>
            <w:r w:rsidRPr="00AA4222">
              <w:rPr>
                <w:rFonts w:ascii="Calibri" w:eastAsia="Arial" w:hAnsi="Calibri" w:cs="Calibri"/>
              </w:rPr>
              <w:t xml:space="preserve">ff </w:t>
            </w:r>
            <w:r w:rsidRPr="00AA4222">
              <w:rPr>
                <w:rFonts w:ascii="Calibri" w:eastAsia="Arial" w:hAnsi="Calibri" w:cs="Calibri"/>
                <w:spacing w:val="1"/>
              </w:rPr>
              <w:t>know who to discuss concerns with? (DSL)</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10C0BC7"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62CC2BC"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0B53AF0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2415021" w14:textId="16DE710C" w:rsidR="00544A47" w:rsidRPr="00AA4222" w:rsidRDefault="00541E10" w:rsidP="00EB50B1">
            <w:pPr>
              <w:pStyle w:val="TableParagraph"/>
              <w:spacing w:line="271" w:lineRule="exact"/>
              <w:ind w:left="102"/>
              <w:rPr>
                <w:rFonts w:ascii="Calibri" w:eastAsia="Arial" w:hAnsi="Calibri" w:cs="Calibri"/>
              </w:rPr>
            </w:pPr>
            <w:r>
              <w:rPr>
                <w:rFonts w:ascii="Calibri" w:eastAsia="Arial" w:hAnsi="Calibri" w:cs="Calibri"/>
              </w:rPr>
              <w:t>Are</w:t>
            </w:r>
            <w:r w:rsidR="00544A47" w:rsidRPr="00AA4222">
              <w:rPr>
                <w:rFonts w:ascii="Calibri" w:eastAsia="Arial" w:hAnsi="Calibri" w:cs="Calibri"/>
              </w:rPr>
              <w:t xml:space="preserve"> suitable filtering </w:t>
            </w:r>
            <w:r>
              <w:rPr>
                <w:rFonts w:ascii="Calibri" w:eastAsia="Arial" w:hAnsi="Calibri" w:cs="Calibri"/>
              </w:rPr>
              <w:t xml:space="preserve">and monitoring systems </w:t>
            </w:r>
            <w:r w:rsidR="00544A47" w:rsidRPr="00AA4222">
              <w:rPr>
                <w:rFonts w:ascii="Calibri" w:eastAsia="Arial" w:hAnsi="Calibri" w:cs="Calibri"/>
              </w:rPr>
              <w:t>of the internet in place?</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EABD323"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0CFB4B1"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3CF4AE08"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46DCF39"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 chi</w:t>
            </w:r>
            <w:r w:rsidRPr="00AA4222">
              <w:rPr>
                <w:rFonts w:ascii="Calibri" w:eastAsia="Arial" w:hAnsi="Calibri" w:cs="Calibri"/>
                <w:spacing w:val="-1"/>
              </w:rPr>
              <w:t>l</w:t>
            </w:r>
            <w:r w:rsidRPr="00AA4222">
              <w:rPr>
                <w:rFonts w:ascii="Calibri" w:eastAsia="Arial" w:hAnsi="Calibri" w:cs="Calibri"/>
              </w:rPr>
              <w:t>dren</w:t>
            </w:r>
            <w:r w:rsidRPr="00AA4222">
              <w:rPr>
                <w:rFonts w:ascii="Calibri" w:eastAsia="Arial" w:hAnsi="Calibri" w:cs="Calibri"/>
                <w:spacing w:val="-1"/>
              </w:rPr>
              <w:t xml:space="preserve"> know who to talk to about their concerns? </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3B37BF9"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7A7D720" w14:textId="77777777" w:rsidR="00544A47" w:rsidRPr="00AA4222" w:rsidRDefault="00544A47" w:rsidP="00EB50B1">
            <w:pPr>
              <w:pStyle w:val="TableParagraph"/>
              <w:spacing w:line="271" w:lineRule="exact"/>
              <w:rPr>
                <w:rFonts w:ascii="Calibri" w:eastAsia="Arial" w:hAnsi="Calibri" w:cs="Calibri"/>
              </w:rPr>
            </w:pPr>
            <w:r w:rsidRPr="00AA4222">
              <w:rPr>
                <w:rFonts w:ascii="Calibri" w:eastAsia="Arial" w:hAnsi="Calibri" w:cs="Calibri"/>
              </w:rPr>
              <w:t xml:space="preserve"> </w:t>
            </w:r>
          </w:p>
        </w:tc>
      </w:tr>
      <w:tr w:rsidR="00544A47" w:rsidRPr="003858DC" w14:paraId="71665C1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1C546B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Are t</w:t>
            </w:r>
            <w:r w:rsidRPr="00AA4222">
              <w:rPr>
                <w:rFonts w:ascii="Calibri" w:eastAsia="Arial" w:hAnsi="Calibri" w:cs="Calibri"/>
                <w:spacing w:val="-2"/>
              </w:rPr>
              <w:t>h</w:t>
            </w:r>
            <w:r w:rsidRPr="00AA4222">
              <w:rPr>
                <w:rFonts w:ascii="Calibri" w:eastAsia="Arial" w:hAnsi="Calibri" w:cs="Calibri"/>
              </w:rPr>
              <w:t xml:space="preserve">ere </w:t>
            </w:r>
            <w:r w:rsidRPr="00AA4222">
              <w:rPr>
                <w:rFonts w:ascii="Calibri" w:eastAsia="Arial" w:hAnsi="Calibri" w:cs="Calibri"/>
                <w:spacing w:val="-1"/>
              </w:rPr>
              <w:t>o</w:t>
            </w:r>
            <w:r w:rsidRPr="00AA4222">
              <w:rPr>
                <w:rFonts w:ascii="Calibri" w:eastAsia="Arial" w:hAnsi="Calibri" w:cs="Calibri"/>
              </w:rPr>
              <w:t>ppor</w:t>
            </w:r>
            <w:r w:rsidRPr="00AA4222">
              <w:rPr>
                <w:rFonts w:ascii="Calibri" w:eastAsia="Arial" w:hAnsi="Calibri" w:cs="Calibri"/>
                <w:spacing w:val="-3"/>
              </w:rPr>
              <w:t>t</w:t>
            </w:r>
            <w:r w:rsidRPr="00AA4222">
              <w:rPr>
                <w:rFonts w:ascii="Calibri" w:eastAsia="Arial" w:hAnsi="Calibri" w:cs="Calibri"/>
              </w:rPr>
              <w:t>unities</w:t>
            </w:r>
            <w:r w:rsidRPr="00AA4222">
              <w:rPr>
                <w:rFonts w:ascii="Calibri" w:eastAsia="Arial" w:hAnsi="Calibri" w:cs="Calibri"/>
                <w:spacing w:val="-2"/>
              </w:rPr>
              <w:t xml:space="preserve"> </w:t>
            </w:r>
            <w:r w:rsidRPr="00AA4222">
              <w:rPr>
                <w:rFonts w:ascii="Calibri" w:eastAsia="Arial" w:hAnsi="Calibri" w:cs="Calibri"/>
              </w:rPr>
              <w:t>for children to le</w:t>
            </w:r>
            <w:r w:rsidRPr="00AA4222">
              <w:rPr>
                <w:rFonts w:ascii="Calibri" w:eastAsia="Arial" w:hAnsi="Calibri" w:cs="Calibri"/>
                <w:spacing w:val="1"/>
              </w:rPr>
              <w:t>a</w:t>
            </w:r>
            <w:r w:rsidRPr="00AA4222">
              <w:rPr>
                <w:rFonts w:ascii="Calibri" w:eastAsia="Arial" w:hAnsi="Calibri" w:cs="Calibri"/>
              </w:rPr>
              <w:t>rn about</w:t>
            </w:r>
            <w:r w:rsidRPr="000A46EB">
              <w:rPr>
                <w:rFonts w:ascii="Calibri" w:eastAsia="Arial" w:hAnsi="Calibri" w:cs="Calibri"/>
                <w:lang w:val="en-GB"/>
              </w:rPr>
              <w:t xml:space="preserve"> radicalisation</w:t>
            </w:r>
            <w:r w:rsidRPr="00AA4222">
              <w:rPr>
                <w:rFonts w:ascii="Calibri" w:eastAsia="Arial" w:hAnsi="Calibri" w:cs="Calibri"/>
              </w:rPr>
              <w:t xml:space="preserve"> and extremism?</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836C434"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811E40B"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2F7944DF"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7EE73C2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Have any cases been reported?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7FCDDE0" w14:textId="77777777" w:rsidR="00544A47" w:rsidRPr="00AA4222" w:rsidRDefault="00544A47" w:rsidP="00EB50B1">
            <w:pPr>
              <w:pStyle w:val="TableParagraph"/>
              <w:spacing w:line="271" w:lineRule="exact"/>
              <w:ind w:left="433" w:right="432"/>
              <w:jc w:val="center"/>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AD8852A" w14:textId="77777777" w:rsidR="00544A47" w:rsidRPr="00AA4222" w:rsidRDefault="00544A47" w:rsidP="00EB50B1">
            <w:pPr>
              <w:rPr>
                <w:rFonts w:ascii="Calibri" w:hAnsi="Calibri" w:cs="Calibri"/>
                <w:sz w:val="22"/>
                <w:szCs w:val="22"/>
              </w:rPr>
            </w:pPr>
          </w:p>
        </w:tc>
      </w:tr>
      <w:tr w:rsidR="00544A47" w:rsidRPr="003858DC" w14:paraId="65D90EAD"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A53E3B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Are individual pupils risk assessed?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F53F956" w14:textId="77777777" w:rsidR="00544A47" w:rsidRPr="00AA4222" w:rsidRDefault="00544A47" w:rsidP="00EB50B1">
            <w:pPr>
              <w:pStyle w:val="TableParagraph"/>
              <w:spacing w:line="271" w:lineRule="exact"/>
              <w:ind w:left="433" w:right="432"/>
              <w:jc w:val="center"/>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3913CDF" w14:textId="77777777" w:rsidR="00544A47" w:rsidRPr="00AA4222" w:rsidRDefault="00544A47" w:rsidP="00EB50B1">
            <w:pPr>
              <w:rPr>
                <w:rFonts w:ascii="Calibri" w:hAnsi="Calibri" w:cs="Calibri"/>
                <w:sz w:val="22"/>
                <w:szCs w:val="22"/>
              </w:rPr>
            </w:pPr>
          </w:p>
        </w:tc>
      </w:tr>
      <w:tr w:rsidR="00544A47" w:rsidRPr="003858DC" w14:paraId="545A60F9" w14:textId="77777777" w:rsidTr="00EB50B1">
        <w:tc>
          <w:tcPr>
            <w:tcW w:w="5701" w:type="dxa"/>
            <w:gridSpan w:val="3"/>
            <w:tcBorders>
              <w:top w:val="single" w:sz="5" w:space="0" w:color="000000"/>
              <w:left w:val="single" w:sz="5" w:space="0" w:color="000000"/>
              <w:bottom w:val="single" w:sz="3" w:space="0" w:color="000000"/>
              <w:right w:val="single" w:sz="5" w:space="0" w:color="000000"/>
            </w:tcBorders>
            <w:tcMar>
              <w:top w:w="85" w:type="dxa"/>
              <w:left w:w="57" w:type="dxa"/>
              <w:bottom w:w="85" w:type="dxa"/>
              <w:right w:w="57" w:type="dxa"/>
            </w:tcMar>
          </w:tcPr>
          <w:p w14:paraId="5314F09E" w14:textId="5BF91A59" w:rsidR="00544A47" w:rsidRPr="00AA4222" w:rsidRDefault="00544A47" w:rsidP="00EB50B1">
            <w:pPr>
              <w:pStyle w:val="TableParagraph"/>
              <w:spacing w:before="1" w:line="276" w:lineRule="exact"/>
              <w:ind w:left="102" w:right="201"/>
              <w:rPr>
                <w:rFonts w:ascii="Calibri" w:eastAsia="Arial" w:hAnsi="Calibri" w:cs="Calibri"/>
              </w:rPr>
            </w:pPr>
            <w:r w:rsidRPr="00AA4222">
              <w:rPr>
                <w:rFonts w:ascii="Calibri" w:eastAsia="Arial" w:hAnsi="Calibri" w:cs="Calibri"/>
              </w:rPr>
              <w:t xml:space="preserve">What factors make the school community potentially </w:t>
            </w:r>
            <w:r w:rsidR="006E6E7A">
              <w:rPr>
                <w:rFonts w:ascii="Calibri" w:eastAsia="Arial" w:hAnsi="Calibri" w:cs="Calibri"/>
              </w:rPr>
              <w:t xml:space="preserve">susceptible </w:t>
            </w:r>
            <w:r w:rsidRPr="00AA4222">
              <w:rPr>
                <w:rFonts w:ascii="Calibri" w:eastAsia="Arial" w:hAnsi="Calibri" w:cs="Calibri"/>
              </w:rPr>
              <w:t>to being</w:t>
            </w:r>
            <w:r w:rsidRPr="000A46EB">
              <w:rPr>
                <w:rFonts w:ascii="Calibri" w:eastAsia="Arial" w:hAnsi="Calibri" w:cs="Calibri"/>
                <w:lang w:val="en-GB"/>
              </w:rPr>
              <w:t xml:space="preserve"> radicalised</w:t>
            </w:r>
            <w:r w:rsidRPr="00AA4222">
              <w:rPr>
                <w:rFonts w:ascii="Calibri" w:eastAsia="Arial" w:hAnsi="Calibri" w:cs="Calibri"/>
              </w:rPr>
              <w:t>?</w:t>
            </w:r>
          </w:p>
          <w:p w14:paraId="655FBB35" w14:textId="77777777" w:rsidR="00544A47" w:rsidRPr="00AA4222" w:rsidRDefault="00544A47" w:rsidP="00EB50B1">
            <w:pPr>
              <w:pStyle w:val="TableParagraph"/>
              <w:spacing w:before="1" w:line="276" w:lineRule="exact"/>
              <w:ind w:left="102" w:right="201"/>
              <w:rPr>
                <w:rFonts w:ascii="Calibri" w:eastAsia="Arial" w:hAnsi="Calibri" w:cs="Calibri"/>
              </w:rPr>
            </w:pPr>
            <w:r w:rsidRPr="00AA4222">
              <w:rPr>
                <w:rFonts w:ascii="Calibri" w:eastAsia="Arial" w:hAnsi="Calibri" w:cs="Calibri"/>
              </w:rPr>
              <w:t>(e.g. EDL local base, extreme religious views promoted locally, tensions between local communities, promotion of radical websites by some pupils/parents)</w:t>
            </w:r>
          </w:p>
        </w:tc>
        <w:tc>
          <w:tcPr>
            <w:tcW w:w="3589" w:type="dxa"/>
            <w:gridSpan w:val="2"/>
            <w:tcBorders>
              <w:top w:val="single" w:sz="5" w:space="0" w:color="000000"/>
              <w:left w:val="single" w:sz="5" w:space="0" w:color="000000"/>
              <w:bottom w:val="single" w:sz="3" w:space="0" w:color="000000"/>
              <w:right w:val="single" w:sz="5" w:space="0" w:color="000000"/>
            </w:tcBorders>
            <w:tcMar>
              <w:top w:w="85" w:type="dxa"/>
              <w:left w:w="57" w:type="dxa"/>
              <w:bottom w:w="85" w:type="dxa"/>
              <w:right w:w="57" w:type="dxa"/>
            </w:tcMar>
          </w:tcPr>
          <w:p w14:paraId="249DC9FB" w14:textId="77777777" w:rsidR="00544A47" w:rsidRPr="00AA4222" w:rsidRDefault="00544A47" w:rsidP="00EB50B1">
            <w:pPr>
              <w:pStyle w:val="TableParagraph"/>
              <w:spacing w:before="1" w:line="276" w:lineRule="exact"/>
              <w:ind w:right="238"/>
              <w:rPr>
                <w:rFonts w:ascii="Calibri" w:eastAsia="Arial" w:hAnsi="Calibri" w:cs="Calibri"/>
              </w:rPr>
            </w:pPr>
          </w:p>
        </w:tc>
      </w:tr>
      <w:tr w:rsidR="00544A47" w:rsidRPr="003858DC" w14:paraId="14490D13" w14:textId="77777777" w:rsidTr="00EB50B1">
        <w:tc>
          <w:tcPr>
            <w:tcW w:w="9290" w:type="dxa"/>
            <w:gridSpan w:val="5"/>
            <w:tcBorders>
              <w:top w:val="single" w:sz="3" w:space="0" w:color="000000"/>
              <w:left w:val="single" w:sz="5" w:space="0" w:color="000000"/>
              <w:bottom w:val="single" w:sz="3" w:space="0" w:color="000000"/>
              <w:right w:val="single" w:sz="5" w:space="0" w:color="000000"/>
            </w:tcBorders>
            <w:tcMar>
              <w:top w:w="85" w:type="dxa"/>
              <w:left w:w="57" w:type="dxa"/>
              <w:bottom w:w="85" w:type="dxa"/>
              <w:right w:w="57" w:type="dxa"/>
            </w:tcMar>
          </w:tcPr>
          <w:p w14:paraId="2A47128A" w14:textId="77777777" w:rsidR="00544A47" w:rsidRPr="00AA4222" w:rsidRDefault="00544A47" w:rsidP="00EB50B1">
            <w:pPr>
              <w:pStyle w:val="TableParagraph"/>
              <w:ind w:right="262"/>
              <w:rPr>
                <w:rFonts w:ascii="Calibri" w:eastAsia="Arial" w:hAnsi="Calibri" w:cs="Calibri"/>
              </w:rPr>
            </w:pPr>
            <w:r w:rsidRPr="00AA4222">
              <w:rPr>
                <w:rFonts w:ascii="Calibri" w:eastAsia="Arial" w:hAnsi="Calibri" w:cs="Calibri"/>
              </w:rPr>
              <w:t>Comment on the school’s community, locality and relevant history</w:t>
            </w:r>
          </w:p>
          <w:p w14:paraId="039F090F" w14:textId="77777777" w:rsidR="00544A47" w:rsidRPr="00AA4222" w:rsidRDefault="00544A47" w:rsidP="00EB50B1">
            <w:pPr>
              <w:pStyle w:val="TableParagraph"/>
              <w:ind w:right="262"/>
              <w:rPr>
                <w:rFonts w:ascii="Calibri" w:eastAsia="Arial" w:hAnsi="Calibri" w:cs="Calibri"/>
              </w:rPr>
            </w:pPr>
          </w:p>
          <w:p w14:paraId="072B3E86" w14:textId="77777777" w:rsidR="00544A47" w:rsidRPr="00AA4222" w:rsidRDefault="00544A47" w:rsidP="00EB50B1">
            <w:pPr>
              <w:pStyle w:val="TableParagraph"/>
              <w:ind w:right="262"/>
              <w:rPr>
                <w:rFonts w:ascii="Calibri" w:eastAsia="Arial" w:hAnsi="Calibri" w:cs="Calibri"/>
              </w:rPr>
            </w:pPr>
          </w:p>
          <w:p w14:paraId="210A4564" w14:textId="77777777" w:rsidR="00544A47" w:rsidRPr="00AA4222" w:rsidRDefault="00544A47" w:rsidP="00EB50B1">
            <w:pPr>
              <w:pStyle w:val="TableParagraph"/>
              <w:ind w:right="262"/>
              <w:rPr>
                <w:rFonts w:ascii="Calibri" w:eastAsia="Arial" w:hAnsi="Calibri" w:cs="Calibri"/>
              </w:rPr>
            </w:pPr>
          </w:p>
          <w:p w14:paraId="2214D556" w14:textId="77777777" w:rsidR="00544A47" w:rsidRPr="00AA4222" w:rsidRDefault="00544A47" w:rsidP="00EB50B1">
            <w:pPr>
              <w:pStyle w:val="TableParagraph"/>
              <w:ind w:right="262"/>
              <w:rPr>
                <w:rFonts w:ascii="Calibri" w:eastAsia="Arial" w:hAnsi="Calibri" w:cs="Calibri"/>
              </w:rPr>
            </w:pPr>
          </w:p>
        </w:tc>
      </w:tr>
      <w:tr w:rsidR="00544A47" w:rsidRPr="003858DC" w14:paraId="112AD6F2" w14:textId="77777777" w:rsidTr="00EB50B1">
        <w:tc>
          <w:tcPr>
            <w:tcW w:w="1526" w:type="dxa"/>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1875AA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Risk evaluation</w:t>
            </w:r>
          </w:p>
        </w:tc>
        <w:tc>
          <w:tcPr>
            <w:tcW w:w="1985" w:type="dxa"/>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0ADC72E" w14:textId="77777777" w:rsidR="00544A47" w:rsidRPr="00AA4222" w:rsidRDefault="00544A47" w:rsidP="00EB50B1">
            <w:pPr>
              <w:pStyle w:val="TableParagraph"/>
              <w:spacing w:line="271" w:lineRule="exact"/>
              <w:ind w:left="102"/>
              <w:rPr>
                <w:rFonts w:ascii="Calibri" w:eastAsia="Arial" w:hAnsi="Calibri" w:cs="Calibri"/>
                <w:b/>
                <w:bCs/>
                <w:spacing w:val="1"/>
              </w:rPr>
            </w:pPr>
            <w:r w:rsidRPr="00AA4222">
              <w:rPr>
                <w:rFonts w:ascii="Calibri" w:eastAsia="Arial" w:hAnsi="Calibri" w:cs="Calibri"/>
                <w:b/>
                <w:bCs/>
                <w:spacing w:val="1"/>
              </w:rPr>
              <w:t xml:space="preserve"> Low</w:t>
            </w:r>
          </w:p>
          <w:p w14:paraId="35BF1BFC" w14:textId="77777777" w:rsidR="00544A47" w:rsidRPr="00AA4222" w:rsidRDefault="00544A47" w:rsidP="00EB50B1">
            <w:pPr>
              <w:pStyle w:val="TableParagraph"/>
              <w:spacing w:line="271" w:lineRule="exact"/>
              <w:ind w:left="102"/>
              <w:rPr>
                <w:rFonts w:ascii="Calibri" w:eastAsia="Arial" w:hAnsi="Calibri" w:cs="Calibri"/>
                <w:b/>
                <w:bCs/>
                <w:spacing w:val="1"/>
              </w:rPr>
            </w:pPr>
          </w:p>
          <w:p w14:paraId="7FA15814" w14:textId="77777777" w:rsidR="00544A47" w:rsidRPr="00AA4222" w:rsidRDefault="00544A47" w:rsidP="00EB50B1">
            <w:pPr>
              <w:pStyle w:val="TableParagraph"/>
              <w:spacing w:line="271" w:lineRule="exact"/>
              <w:ind w:left="102"/>
              <w:rPr>
                <w:rFonts w:ascii="Calibri" w:eastAsia="Arial" w:hAnsi="Calibri" w:cs="Calibri"/>
                <w:b/>
                <w:bCs/>
                <w:spacing w:val="1"/>
              </w:rPr>
            </w:pPr>
            <w:r w:rsidRPr="00AA4222">
              <w:rPr>
                <w:rFonts w:ascii="Calibri" w:eastAsia="Arial" w:hAnsi="Calibri" w:cs="Calibri"/>
                <w:b/>
                <w:bCs/>
                <w:spacing w:val="1"/>
              </w:rPr>
              <w:t>Medium</w:t>
            </w:r>
          </w:p>
          <w:p w14:paraId="6BBCE6AF" w14:textId="77777777" w:rsidR="00544A47" w:rsidRPr="00AA4222" w:rsidRDefault="00544A47" w:rsidP="00EB50B1">
            <w:pPr>
              <w:pStyle w:val="TableParagraph"/>
              <w:spacing w:line="271" w:lineRule="exact"/>
              <w:ind w:left="102"/>
              <w:rPr>
                <w:rFonts w:ascii="Calibri" w:eastAsia="Arial" w:hAnsi="Calibri" w:cs="Calibri"/>
                <w:b/>
                <w:bCs/>
                <w:spacing w:val="1"/>
              </w:rPr>
            </w:pPr>
          </w:p>
          <w:p w14:paraId="48EAA54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b/>
                <w:bCs/>
                <w:spacing w:val="1"/>
              </w:rPr>
              <w:t>High</w:t>
            </w:r>
          </w:p>
        </w:tc>
        <w:tc>
          <w:tcPr>
            <w:tcW w:w="5779" w:type="dxa"/>
            <w:gridSpan w:val="3"/>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CD4AA87" w14:textId="77777777" w:rsidR="00544A47" w:rsidRPr="00AA4222" w:rsidRDefault="00544A47" w:rsidP="00EB50B1">
            <w:pPr>
              <w:pStyle w:val="TableParagraph"/>
              <w:ind w:left="99" w:right="531"/>
              <w:rPr>
                <w:rFonts w:ascii="Calibri" w:eastAsia="Arial" w:hAnsi="Calibri" w:cs="Calibri"/>
              </w:rPr>
            </w:pPr>
            <w:r w:rsidRPr="00AA4222">
              <w:rPr>
                <w:rFonts w:ascii="Calibri" w:eastAsia="Arial" w:hAnsi="Calibri" w:cs="Calibri"/>
              </w:rPr>
              <w:t>Way Forward</w:t>
            </w:r>
          </w:p>
          <w:p w14:paraId="359EED49" w14:textId="77777777" w:rsidR="00544A47" w:rsidRPr="00AA4222" w:rsidRDefault="00544A47" w:rsidP="00EB50B1">
            <w:pPr>
              <w:pStyle w:val="TableParagraph"/>
              <w:ind w:left="99" w:right="531"/>
              <w:rPr>
                <w:rFonts w:ascii="Calibri" w:eastAsia="Arial" w:hAnsi="Calibri" w:cs="Calibri"/>
              </w:rPr>
            </w:pPr>
          </w:p>
          <w:p w14:paraId="2D01E742" w14:textId="77777777" w:rsidR="00544A47" w:rsidRPr="00AA4222" w:rsidRDefault="00544A47" w:rsidP="00EB50B1">
            <w:pPr>
              <w:pStyle w:val="TableParagraph"/>
              <w:ind w:left="99" w:right="531"/>
              <w:rPr>
                <w:rFonts w:ascii="Calibri" w:eastAsia="Arial" w:hAnsi="Calibri" w:cs="Calibri"/>
              </w:rPr>
            </w:pPr>
          </w:p>
          <w:p w14:paraId="3D118B5F" w14:textId="77777777" w:rsidR="00544A47" w:rsidRPr="00AA4222" w:rsidRDefault="00544A47" w:rsidP="00EB50B1">
            <w:pPr>
              <w:pStyle w:val="TableParagraph"/>
              <w:ind w:left="99" w:right="531"/>
              <w:rPr>
                <w:rFonts w:ascii="Calibri" w:eastAsia="Arial" w:hAnsi="Calibri" w:cs="Calibri"/>
              </w:rPr>
            </w:pPr>
          </w:p>
          <w:p w14:paraId="651C7E6C" w14:textId="77777777" w:rsidR="00544A47" w:rsidRPr="00AA4222" w:rsidRDefault="00544A47" w:rsidP="00EB50B1">
            <w:pPr>
              <w:pStyle w:val="TableParagraph"/>
              <w:ind w:left="99" w:right="531"/>
              <w:rPr>
                <w:rFonts w:ascii="Calibri" w:eastAsia="Arial" w:hAnsi="Calibri" w:cs="Calibri"/>
              </w:rPr>
            </w:pPr>
          </w:p>
        </w:tc>
      </w:tr>
    </w:tbl>
    <w:p w14:paraId="3384AFFF" w14:textId="77777777" w:rsidR="00544A47" w:rsidRPr="00AA4222" w:rsidRDefault="00544A47" w:rsidP="00544A47">
      <w:pPr>
        <w:rPr>
          <w:rFonts w:ascii="Calibri" w:eastAsia="Arial" w:hAnsi="Calibri" w:cs="Calibri"/>
          <w:sz w:val="22"/>
          <w:szCs w:val="22"/>
        </w:rPr>
      </w:pPr>
    </w:p>
    <w:p w14:paraId="04609851" w14:textId="77777777" w:rsidR="00544A47" w:rsidRDefault="00544A47" w:rsidP="00544A47">
      <w:pPr>
        <w:rPr>
          <w:rFonts w:ascii="Calibri" w:eastAsia="Arial" w:hAnsi="Calibri" w:cs="Calibri"/>
          <w:sz w:val="22"/>
          <w:szCs w:val="22"/>
        </w:rPr>
      </w:pPr>
    </w:p>
    <w:p w14:paraId="08C00444" w14:textId="77777777" w:rsidR="00544A47" w:rsidRPr="00AA4222" w:rsidRDefault="00544A47" w:rsidP="00544A47">
      <w:pPr>
        <w:rPr>
          <w:rFonts w:ascii="Calibri" w:hAnsi="Calibri" w:cs="Calibri"/>
          <w:b/>
          <w:sz w:val="22"/>
          <w:szCs w:val="22"/>
        </w:rPr>
      </w:pPr>
      <w:r w:rsidRPr="00AA4222">
        <w:rPr>
          <w:rFonts w:ascii="Calibri" w:eastAsia="Arial" w:hAnsi="Calibri" w:cs="Calibri"/>
          <w:b/>
          <w:sz w:val="22"/>
          <w:szCs w:val="22"/>
        </w:rPr>
        <w:t>Date completed……………………………………..  Signed…………………………………………</w:t>
      </w:r>
    </w:p>
    <w:p w14:paraId="497057F4" w14:textId="77777777" w:rsidR="00544A47" w:rsidRPr="00AA4222" w:rsidRDefault="00544A47" w:rsidP="00544A47">
      <w:pPr>
        <w:rPr>
          <w:rFonts w:ascii="Calibri" w:hAnsi="Calibri" w:cs="Calibri"/>
          <w:sz w:val="22"/>
          <w:szCs w:val="22"/>
          <w:lang w:val="en-GB"/>
        </w:rPr>
      </w:pPr>
    </w:p>
    <w:p w14:paraId="75EB0EC5" w14:textId="77777777" w:rsidR="00544A47" w:rsidRPr="00AA4222" w:rsidRDefault="00544A47" w:rsidP="00544A47">
      <w:pPr>
        <w:rPr>
          <w:rFonts w:ascii="Calibri" w:hAnsi="Calibri" w:cs="Calibri"/>
          <w:sz w:val="22"/>
          <w:szCs w:val="22"/>
          <w:lang w:val="en-GB"/>
        </w:rPr>
      </w:pPr>
    </w:p>
    <w:p w14:paraId="55A28151" w14:textId="77777777" w:rsidR="00544A47" w:rsidRPr="00AA4222" w:rsidRDefault="00544A47" w:rsidP="00544A47">
      <w:pPr>
        <w:rPr>
          <w:rFonts w:ascii="Calibri" w:hAnsi="Calibri" w:cs="Calibri"/>
          <w:b/>
          <w:sz w:val="22"/>
          <w:szCs w:val="22"/>
          <w:u w:val="single"/>
          <w:lang w:val="en-GB"/>
        </w:rPr>
      </w:pPr>
    </w:p>
    <w:p w14:paraId="463BCC53" w14:textId="59CC5A7E" w:rsidR="6F43C6C6" w:rsidRDefault="6F43C6C6" w:rsidP="6F43C6C6">
      <w:pPr>
        <w:rPr>
          <w:rFonts w:ascii="Calibri" w:hAnsi="Calibri" w:cs="Calibri"/>
          <w:b/>
          <w:bCs/>
          <w:sz w:val="32"/>
          <w:szCs w:val="32"/>
          <w:lang w:val="en-GB"/>
        </w:rPr>
      </w:pPr>
    </w:p>
    <w:p w14:paraId="72A3FCC4" w14:textId="00638EC6" w:rsidR="00A43E5B" w:rsidRPr="005C5976" w:rsidRDefault="005C5976" w:rsidP="6F43C6C6">
      <w:pPr>
        <w:jc w:val="center"/>
        <w:rPr>
          <w:rFonts w:ascii="Calibri" w:hAnsi="Calibri" w:cs="Calibri"/>
          <w:b/>
          <w:bCs/>
          <w:sz w:val="32"/>
          <w:szCs w:val="32"/>
          <w:lang w:val="en-GB"/>
        </w:rPr>
      </w:pPr>
      <w:r w:rsidRPr="6F43C6C6">
        <w:rPr>
          <w:rFonts w:ascii="Calibri" w:hAnsi="Calibri" w:cs="Calibri"/>
          <w:b/>
          <w:bCs/>
          <w:sz w:val="32"/>
          <w:szCs w:val="32"/>
          <w:lang w:val="en-GB"/>
        </w:rPr>
        <w:t xml:space="preserve">APPENDIX </w:t>
      </w:r>
      <w:r w:rsidR="77189166" w:rsidRPr="6F43C6C6">
        <w:rPr>
          <w:rFonts w:ascii="Calibri" w:hAnsi="Calibri" w:cs="Calibri"/>
          <w:b/>
          <w:bCs/>
          <w:sz w:val="32"/>
          <w:szCs w:val="32"/>
          <w:lang w:val="en-GB"/>
        </w:rPr>
        <w:t>5</w:t>
      </w:r>
    </w:p>
    <w:p w14:paraId="573D566F" w14:textId="1DD9F486" w:rsidR="00A43E5B" w:rsidRPr="005C5976" w:rsidRDefault="005C5976" w:rsidP="005C5976">
      <w:pPr>
        <w:jc w:val="center"/>
        <w:rPr>
          <w:rFonts w:ascii="Calibri" w:hAnsi="Calibri" w:cs="Calibri"/>
          <w:b/>
          <w:sz w:val="32"/>
          <w:szCs w:val="32"/>
          <w:lang w:val="en-GB"/>
        </w:rPr>
      </w:pPr>
      <w:r w:rsidRPr="005C5976">
        <w:rPr>
          <w:rFonts w:ascii="Calibri" w:hAnsi="Calibri" w:cs="Calibri"/>
          <w:b/>
          <w:sz w:val="32"/>
          <w:szCs w:val="32"/>
          <w:lang w:val="en-GB"/>
        </w:rPr>
        <w:t>FEMALE GENITAL MUTILATION</w:t>
      </w:r>
    </w:p>
    <w:p w14:paraId="6729B418" w14:textId="77777777" w:rsidR="00A43E5B" w:rsidRPr="00A43E5B" w:rsidRDefault="00A43E5B" w:rsidP="00A43E5B">
      <w:pPr>
        <w:rPr>
          <w:rFonts w:ascii="Calibri" w:hAnsi="Calibri" w:cs="Calibri"/>
          <w:sz w:val="22"/>
          <w:szCs w:val="22"/>
          <w:lang w:val="en-GB"/>
        </w:rPr>
      </w:pPr>
    </w:p>
    <w:p w14:paraId="45EED968"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Section 5B of the Female Genital Mutilation Act 2003 and section 74 of the Serious Crime Act 2015 places a mandatory duty on teachers along with social workers and healthcare professionals to report to the police where they discover that FGM appears to have been carried out on a girl under 18 or where a girl discloses that she has undergone FGM.  The school’s response to FGM will take into account the government guidance, “Multi-agency statutory guidance on female genital mutilation” updated October 2018. Staff will also follow the established safeguarding procedure by reporting any such concerns to the Designated Safeguarding Lead and a report must also be made to the Police. </w:t>
      </w:r>
    </w:p>
    <w:p w14:paraId="771738B4" w14:textId="77777777" w:rsidR="00A43E5B" w:rsidRPr="00A43E5B" w:rsidRDefault="00A43E5B" w:rsidP="00A43E5B">
      <w:pPr>
        <w:rPr>
          <w:rFonts w:ascii="Calibri" w:hAnsi="Calibri" w:cs="Calibri"/>
          <w:sz w:val="22"/>
          <w:szCs w:val="22"/>
          <w:lang w:val="en-GB"/>
        </w:rPr>
      </w:pPr>
    </w:p>
    <w:p w14:paraId="50E74DFF" w14:textId="0A05037C"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There will be a considered safeguarding response towards any girl who is identified as being at risk of FGM (</w:t>
      </w:r>
      <w:r w:rsidR="006B7CBD" w:rsidRPr="00A43E5B">
        <w:rPr>
          <w:rFonts w:ascii="Calibri" w:hAnsi="Calibri" w:cs="Calibri"/>
          <w:sz w:val="22"/>
          <w:szCs w:val="22"/>
          <w:lang w:val="en-GB"/>
        </w:rPr>
        <w:t>e.g.</w:t>
      </w:r>
      <w:r w:rsidRPr="00A43E5B">
        <w:rPr>
          <w:rFonts w:ascii="Calibri" w:hAnsi="Calibri" w:cs="Calibri"/>
          <w:sz w:val="22"/>
          <w:szCs w:val="22"/>
          <w:lang w:val="en-GB"/>
        </w:rPr>
        <w:t xml:space="preserve"> there is a known history of practising FGM in her family, community or country of origin) which may include sensitive conversations with the girl and her family, sharing information with professionals from other agencies and/or making a referral to Children’s Social Care. If the risk of harm is imminent there are a number of emergency measures that can be taken including police protection, an FGM protection order and an Emergency Protection Order.</w:t>
      </w:r>
    </w:p>
    <w:p w14:paraId="54A80C2C"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  </w:t>
      </w:r>
    </w:p>
    <w:p w14:paraId="532C278A" w14:textId="77777777" w:rsidR="005C5976" w:rsidRDefault="005C5976">
      <w:pPr>
        <w:rPr>
          <w:rFonts w:ascii="Calibri" w:hAnsi="Calibri" w:cs="Calibri"/>
          <w:b/>
          <w:sz w:val="22"/>
          <w:szCs w:val="22"/>
          <w:u w:val="single"/>
          <w:lang w:val="en-GB"/>
        </w:rPr>
      </w:pPr>
      <w:r>
        <w:rPr>
          <w:rFonts w:ascii="Calibri" w:hAnsi="Calibri" w:cs="Calibri"/>
          <w:b/>
          <w:sz w:val="22"/>
          <w:szCs w:val="22"/>
          <w:u w:val="single"/>
          <w:lang w:val="en-GB"/>
        </w:rPr>
        <w:br w:type="page"/>
      </w:r>
    </w:p>
    <w:p w14:paraId="4DE7DA56" w14:textId="55CB4FA8" w:rsidR="00A43E5B" w:rsidRPr="005C5976" w:rsidRDefault="005C5976" w:rsidP="65D1C0EF">
      <w:pPr>
        <w:jc w:val="center"/>
        <w:rPr>
          <w:rFonts w:ascii="Calibri" w:hAnsi="Calibri" w:cs="Calibri"/>
          <w:b/>
          <w:bCs/>
          <w:sz w:val="32"/>
          <w:szCs w:val="32"/>
          <w:lang w:val="en-GB"/>
        </w:rPr>
      </w:pPr>
      <w:r w:rsidRPr="65D1C0EF">
        <w:rPr>
          <w:rFonts w:ascii="Calibri" w:hAnsi="Calibri" w:cs="Calibri"/>
          <w:b/>
          <w:bCs/>
          <w:sz w:val="32"/>
          <w:szCs w:val="32"/>
          <w:lang w:val="en-GB"/>
        </w:rPr>
        <w:t xml:space="preserve">APPENDIX </w:t>
      </w:r>
      <w:r w:rsidR="34A75DBD" w:rsidRPr="65D1C0EF">
        <w:rPr>
          <w:rFonts w:ascii="Calibri" w:hAnsi="Calibri" w:cs="Calibri"/>
          <w:b/>
          <w:bCs/>
          <w:sz w:val="32"/>
          <w:szCs w:val="32"/>
          <w:lang w:val="en-GB"/>
        </w:rPr>
        <w:t>6</w:t>
      </w:r>
    </w:p>
    <w:p w14:paraId="43260248" w14:textId="68C60F22" w:rsidR="00A43E5B" w:rsidRPr="005C5976" w:rsidRDefault="005C5976" w:rsidP="005C5976">
      <w:pPr>
        <w:jc w:val="center"/>
        <w:rPr>
          <w:rFonts w:ascii="Calibri" w:hAnsi="Calibri" w:cs="Calibri"/>
          <w:b/>
          <w:sz w:val="32"/>
          <w:szCs w:val="32"/>
        </w:rPr>
      </w:pPr>
      <w:r w:rsidRPr="005C5976">
        <w:rPr>
          <w:rFonts w:ascii="Calibri" w:hAnsi="Calibri" w:cs="Calibri"/>
          <w:b/>
          <w:sz w:val="32"/>
          <w:szCs w:val="32"/>
        </w:rPr>
        <w:t>INDICATORS OF ABUSE AND NEGLECT</w:t>
      </w:r>
    </w:p>
    <w:p w14:paraId="24326A96" w14:textId="77777777" w:rsidR="00A43E5B" w:rsidRPr="00A43E5B" w:rsidRDefault="00A43E5B" w:rsidP="00A43E5B">
      <w:pPr>
        <w:rPr>
          <w:rFonts w:ascii="Calibri" w:hAnsi="Calibri" w:cs="Calibri"/>
          <w:sz w:val="22"/>
          <w:szCs w:val="22"/>
        </w:rPr>
      </w:pPr>
    </w:p>
    <w:p w14:paraId="3D2FBB95"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Abuse, neglect and safeguarding issues are rarely standalone events that can be covered by one definition or label. In most cases, multiple issues will overlap with one another. </w:t>
      </w:r>
    </w:p>
    <w:p w14:paraId="6B3C1AB8" w14:textId="77777777" w:rsidR="00A43E5B" w:rsidRPr="00A43E5B" w:rsidRDefault="00A43E5B" w:rsidP="00A43E5B">
      <w:pPr>
        <w:rPr>
          <w:rFonts w:ascii="Calibri" w:hAnsi="Calibri" w:cs="Calibri"/>
          <w:sz w:val="22"/>
          <w:szCs w:val="22"/>
          <w:lang w:val="en-GB"/>
        </w:rPr>
      </w:pPr>
    </w:p>
    <w:p w14:paraId="5D2E2ECB"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Physical abuse:</w:t>
      </w:r>
      <w:r w:rsidRPr="00A43E5B">
        <w:rPr>
          <w:rFonts w:ascii="Calibri" w:hAnsi="Calibri" w:cs="Calibri"/>
          <w:sz w:val="22"/>
          <w:szCs w:val="22"/>
          <w:lang w:val="en-GB"/>
        </w:rPr>
        <w:t xml:space="preserve"> </w:t>
      </w:r>
    </w:p>
    <w:p w14:paraId="7BD9EBA4" w14:textId="12CCFDB8"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231FADF" w14:textId="77777777" w:rsidR="00A43E5B" w:rsidRPr="00A43E5B" w:rsidRDefault="00A43E5B" w:rsidP="00A43E5B">
      <w:pPr>
        <w:rPr>
          <w:rFonts w:ascii="Calibri" w:hAnsi="Calibri" w:cs="Calibri"/>
          <w:sz w:val="22"/>
          <w:szCs w:val="22"/>
          <w:lang w:val="en-GB"/>
        </w:rPr>
      </w:pPr>
    </w:p>
    <w:p w14:paraId="5DD9FC49"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Emotional abuse:</w:t>
      </w:r>
      <w:r w:rsidRPr="00A43E5B">
        <w:rPr>
          <w:rFonts w:ascii="Calibri" w:hAnsi="Calibri" w:cs="Calibri"/>
          <w:sz w:val="22"/>
          <w:szCs w:val="22"/>
          <w:lang w:val="en-GB"/>
        </w:rPr>
        <w:t xml:space="preserve"> </w:t>
      </w:r>
    </w:p>
    <w:p w14:paraId="02722671" w14:textId="5A327C5E"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7039600A" w14:textId="77777777" w:rsidR="00A43E5B" w:rsidRPr="00A43E5B" w:rsidRDefault="00A43E5B" w:rsidP="00A43E5B">
      <w:pPr>
        <w:rPr>
          <w:rFonts w:ascii="Calibri" w:hAnsi="Calibri" w:cs="Calibri"/>
          <w:sz w:val="22"/>
          <w:szCs w:val="22"/>
          <w:lang w:val="en-GB"/>
        </w:rPr>
      </w:pPr>
    </w:p>
    <w:p w14:paraId="7A27EC3C"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Sexual abuse:</w:t>
      </w:r>
      <w:r w:rsidRPr="00A43E5B">
        <w:rPr>
          <w:rFonts w:ascii="Calibri" w:hAnsi="Calibri" w:cs="Calibri"/>
          <w:sz w:val="22"/>
          <w:szCs w:val="22"/>
          <w:lang w:val="en-GB"/>
        </w:rPr>
        <w:t xml:space="preserve"> </w:t>
      </w:r>
    </w:p>
    <w:p w14:paraId="6426592B" w14:textId="5DEA2204"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w:t>
      </w:r>
    </w:p>
    <w:p w14:paraId="2E37A901" w14:textId="77777777" w:rsidR="00A43E5B" w:rsidRPr="00A43E5B" w:rsidRDefault="00A43E5B" w:rsidP="00A43E5B">
      <w:pPr>
        <w:rPr>
          <w:rFonts w:ascii="Calibri" w:hAnsi="Calibri" w:cs="Calibri"/>
          <w:sz w:val="22"/>
          <w:szCs w:val="22"/>
          <w:lang w:val="en-GB"/>
        </w:rPr>
      </w:pPr>
    </w:p>
    <w:p w14:paraId="768BF390" w14:textId="77777777" w:rsid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t xml:space="preserve">Neglect: </w:t>
      </w:r>
    </w:p>
    <w:p w14:paraId="59210066" w14:textId="74C23AD7" w:rsidR="00A43E5B" w:rsidRPr="00A43E5B" w:rsidRDefault="00A43E5B" w:rsidP="00A43E5B">
      <w:pPr>
        <w:pStyle w:val="Heading1"/>
        <w:spacing w:line="240" w:lineRule="auto"/>
        <w:jc w:val="both"/>
        <w:rPr>
          <w:rFonts w:ascii="Calibri" w:hAnsi="Calibri" w:cs="Calibri"/>
          <w:b w:val="0"/>
          <w:sz w:val="22"/>
          <w:szCs w:val="22"/>
        </w:rPr>
      </w:pPr>
      <w:r w:rsidRPr="00A43E5B">
        <w:rPr>
          <w:rFonts w:ascii="Calibri" w:hAnsi="Calibri" w:cs="Calibri"/>
          <w:b w:val="0"/>
          <w:sz w:val="22"/>
          <w:szCs w:val="22"/>
        </w:rPr>
        <w:t xml:space="preserve">the persistent failure to meet a child’s basic physical and/or psychological needs, </w:t>
      </w:r>
      <w:r>
        <w:rPr>
          <w:rFonts w:ascii="Calibri" w:hAnsi="Calibri" w:cs="Calibri"/>
          <w:b w:val="0"/>
          <w:sz w:val="22"/>
          <w:szCs w:val="22"/>
        </w:rPr>
        <w:t xml:space="preserve">likely to result in the serious </w:t>
      </w:r>
      <w:r w:rsidRPr="00A43E5B">
        <w:rPr>
          <w:rFonts w:ascii="Calibri" w:hAnsi="Calibri" w:cs="Calibri"/>
          <w:b w:val="0"/>
          <w:sz w:val="22"/>
          <w:szCs w:val="22"/>
        </w:rPr>
        <w:t>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40819005" w14:textId="77777777" w:rsidR="00A43E5B" w:rsidRDefault="00A43E5B" w:rsidP="00A72C02">
      <w:pPr>
        <w:pStyle w:val="Heading1"/>
        <w:spacing w:line="240" w:lineRule="auto"/>
        <w:ind w:left="709" w:hanging="709"/>
        <w:jc w:val="both"/>
        <w:rPr>
          <w:rFonts w:ascii="Calibri" w:hAnsi="Calibri" w:cs="Calibri"/>
          <w:sz w:val="22"/>
          <w:szCs w:val="22"/>
        </w:rPr>
      </w:pPr>
    </w:p>
    <w:p w14:paraId="557E2392" w14:textId="77777777" w:rsidR="00A43E5B" w:rsidRDefault="00A43E5B" w:rsidP="00A72C02">
      <w:pPr>
        <w:pStyle w:val="Heading1"/>
        <w:spacing w:line="240" w:lineRule="auto"/>
        <w:ind w:left="709" w:hanging="709"/>
        <w:jc w:val="both"/>
        <w:rPr>
          <w:rFonts w:ascii="Calibri" w:hAnsi="Calibri" w:cs="Calibri"/>
          <w:sz w:val="22"/>
          <w:szCs w:val="22"/>
        </w:rPr>
      </w:pPr>
    </w:p>
    <w:sectPr w:rsidR="00A43E5B" w:rsidSect="00AA4222">
      <w:headerReference w:type="even" r:id="rId17"/>
      <w:headerReference w:type="default" r:id="rId18"/>
      <w:footerReference w:type="even" r:id="rId19"/>
      <w:footerReference w:type="default" r:id="rId20"/>
      <w:headerReference w:type="first" r:id="rId21"/>
      <w:footerReference w:type="first" r:id="rId22"/>
      <w:pgSz w:w="12240" w:h="15840" w:code="1"/>
      <w:pgMar w:top="1134" w:right="1134" w:bottom="1134" w:left="1134" w:header="709" w:footer="709" w:gutter="0"/>
      <w:paperSrc w:first="7" w:other="7"/>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hn Keech" w:date="1900-01-01T00:00:00Z" w:initials="JK">
    <w:p w14:paraId="1BB31754" w14:textId="29FCED5C" w:rsidR="00294980" w:rsidRDefault="00F92372">
      <w:pPr>
        <w:pStyle w:val="CommentText"/>
      </w:pPr>
      <w:r>
        <w:rPr>
          <w:rStyle w:val="CommentReference"/>
        </w:rPr>
        <w:annotationRef/>
      </w:r>
      <w:r w:rsidRPr="2E27B52C">
        <w:t>All dates changed throughout the document to reflect updated KCSiE 2024. And again for KCSIE 2025 (11,8,25)</w:t>
      </w:r>
    </w:p>
  </w:comment>
  <w:comment w:id="2" w:author="John Keech" w:date="2024-07-01T19:13:00Z" w:initials="JK">
    <w:p w14:paraId="159391B6" w14:textId="5B407CF6" w:rsidR="193CE8BA" w:rsidRDefault="193CE8BA">
      <w:pPr>
        <w:pStyle w:val="CommentText"/>
      </w:pPr>
      <w:r>
        <w:t>Added to cover the use of other relevant devices e.g smart watches</w:t>
      </w:r>
      <w:r>
        <w:rPr>
          <w:rStyle w:val="CommentReference"/>
        </w:rPr>
        <w:annotationRef/>
      </w:r>
    </w:p>
  </w:comment>
  <w:comment w:id="1" w:author="John Keech" w:date="2024-07-08T11:39:00Z" w:initials="JK">
    <w:p w14:paraId="3CA4033C" w14:textId="07D25A34" w:rsidR="6F43C6C6" w:rsidRDefault="6F43C6C6">
      <w:pPr>
        <w:pStyle w:val="CommentText"/>
      </w:pPr>
      <w:r>
        <w:t>Note change to page numbers</w:t>
      </w:r>
      <w:r>
        <w:rPr>
          <w:rStyle w:val="CommentReference"/>
        </w:rPr>
        <w:annotationRef/>
      </w:r>
    </w:p>
  </w:comment>
  <w:comment w:id="3" w:author="John Keech" w:date="1900-01-01T00:00:00Z" w:initials="JK">
    <w:p w14:paraId="613E7EAD" w14:textId="4132C8C4" w:rsidR="00294980" w:rsidRDefault="00F92372">
      <w:pPr>
        <w:pStyle w:val="CommentText"/>
      </w:pPr>
      <w:r>
        <w:rPr>
          <w:rStyle w:val="CommentReference"/>
        </w:rPr>
        <w:annotationRef/>
      </w:r>
      <w:r w:rsidRPr="711D39B1">
        <w:t>Changes here to include Jo and John instead of Dave and Mark</w:t>
      </w:r>
    </w:p>
    <w:p w14:paraId="3004E80E" w14:textId="39808BC4" w:rsidR="00294980" w:rsidRDefault="00294980">
      <w:pPr>
        <w:pStyle w:val="CommentText"/>
      </w:pPr>
    </w:p>
    <w:p w14:paraId="7C02BEED" w14:textId="5BC723C8" w:rsidR="00294980" w:rsidRDefault="00F92372">
      <w:pPr>
        <w:pStyle w:val="CommentText"/>
      </w:pPr>
      <w:r w:rsidRPr="6EEECA20">
        <w:t>And now to include Karen [11.8.25]</w:t>
      </w:r>
    </w:p>
  </w:comment>
  <w:comment w:id="4" w:author="John Keech" w:date="2024-07-01T14:46:00Z" w:initials="JK">
    <w:p w14:paraId="491BD43E" w14:textId="5E8480C7" w:rsidR="193CE8BA" w:rsidRDefault="193CE8BA">
      <w:pPr>
        <w:pStyle w:val="CommentText"/>
      </w:pPr>
      <w:r>
        <w:t>New address added of Rise HQ</w:t>
      </w:r>
      <w:r>
        <w:rPr>
          <w:rStyle w:val="CommentReference"/>
        </w:rPr>
        <w:annotationRef/>
      </w:r>
    </w:p>
  </w:comment>
  <w:comment w:id="5" w:author="John Keech" w:date="2024-07-01T14:51:00Z" w:initials="JK">
    <w:p w14:paraId="42AED1B4" w14:textId="39B091ED" w:rsidR="193CE8BA" w:rsidRDefault="193CE8BA">
      <w:pPr>
        <w:pStyle w:val="CommentText"/>
      </w:pPr>
      <w:r>
        <w:t>Working together updated in 2023 (so year change from 2018)</w:t>
      </w:r>
      <w:r>
        <w:rPr>
          <w:rStyle w:val="CommentReference"/>
        </w:rPr>
        <w:annotationRef/>
      </w:r>
    </w:p>
  </w:comment>
  <w:comment w:id="6" w:author="John Keech" w:date="2025-08-11T20:23:00Z" w:initials="JK">
    <w:p w14:paraId="3CBE3B17" w14:textId="0B564BD0" w:rsidR="00294980" w:rsidRDefault="00F92372">
      <w:pPr>
        <w:pStyle w:val="CommentText"/>
      </w:pPr>
      <w:r>
        <w:rPr>
          <w:rStyle w:val="CommentReference"/>
        </w:rPr>
        <w:annotationRef/>
      </w:r>
      <w:r w:rsidRPr="3A62B540">
        <w:t xml:space="preserve">Added WT to Improve school attendance as now statutory. </w:t>
      </w:r>
    </w:p>
  </w:comment>
  <w:comment w:id="7" w:author="John Keech" w:date="2024-07-01T14:21:00Z" w:initials="JK">
    <w:p w14:paraId="0B57AAA2" w14:textId="0AA90FD6" w:rsidR="193CE8BA" w:rsidRDefault="193CE8BA">
      <w:pPr>
        <w:pStyle w:val="CommentText"/>
      </w:pPr>
      <w:r>
        <w:t>For Belgrave this is Leicester Safeguarding Children Partnership Board (LSCPB) and for Three Trees it is Derby &amp; Derbyshire Safeguarding Children Partnership (DDSCP)</w:t>
      </w:r>
      <w:r>
        <w:rPr>
          <w:rStyle w:val="CommentReference"/>
        </w:rPr>
        <w:annotationRef/>
      </w:r>
    </w:p>
  </w:comment>
  <w:comment w:id="8" w:author="John Keech" w:date="2024-07-01T15:29:00Z" w:initials="JK">
    <w:p w14:paraId="36EC5599" w14:textId="29CEBEFE" w:rsidR="193CE8BA" w:rsidRDefault="193CE8BA">
      <w:pPr>
        <w:pStyle w:val="CommentText"/>
      </w:pPr>
      <w:r>
        <w:t>Changed as per updated definition of 'safeguarding and promoting the welfare of children' in updated Working together document (2023)</w:t>
      </w:r>
      <w:r>
        <w:rPr>
          <w:rStyle w:val="CommentReference"/>
        </w:rPr>
        <w:annotationRef/>
      </w:r>
    </w:p>
  </w:comment>
  <w:comment w:id="9" w:author="John Keech" w:date="2025-08-11T20:27:00Z" w:initials="JK">
    <w:p w14:paraId="32DC64AA" w14:textId="5C61AAD9" w:rsidR="00294980" w:rsidRDefault="00F92372">
      <w:pPr>
        <w:pStyle w:val="CommentText"/>
      </w:pPr>
      <w:r>
        <w:rPr>
          <w:rStyle w:val="CommentReference"/>
        </w:rPr>
        <w:annotationRef/>
      </w:r>
      <w:r w:rsidRPr="7D4A4B8E">
        <w:t>Addition for Sept 2025</w:t>
      </w:r>
    </w:p>
  </w:comment>
  <w:comment w:id="10" w:author="John Keech" w:date="2025-08-11T20:30:00Z" w:initials="JK">
    <w:p w14:paraId="76BC0B52" w14:textId="12488643" w:rsidR="00294980" w:rsidRDefault="00F92372">
      <w:pPr>
        <w:pStyle w:val="CommentText"/>
      </w:pPr>
      <w:r>
        <w:rPr>
          <w:rStyle w:val="CommentReference"/>
        </w:rPr>
        <w:annotationRef/>
      </w:r>
      <w:r w:rsidRPr="5CB32849">
        <w:t>New addition for Sept 25</w:t>
      </w:r>
    </w:p>
  </w:comment>
  <w:comment w:id="11" w:author="John Keech" w:date="2025-08-11T20:32:00Z" w:initials="JK">
    <w:p w14:paraId="018BEC22" w14:textId="3BF821AC" w:rsidR="00294980" w:rsidRDefault="00F92372">
      <w:pPr>
        <w:pStyle w:val="CommentText"/>
      </w:pPr>
      <w:r>
        <w:rPr>
          <w:rStyle w:val="CommentReference"/>
        </w:rPr>
        <w:annotationRef/>
      </w:r>
      <w:r w:rsidRPr="06F49C2B">
        <w:t>New addition for Sept 25</w:t>
      </w:r>
    </w:p>
  </w:comment>
  <w:comment w:id="12" w:author="John Keech" w:date="2024-07-01T13:48:00Z" w:initials="JK">
    <w:p w14:paraId="435FE970" w14:textId="0AA77651" w:rsidR="193CE8BA" w:rsidRDefault="193CE8BA">
      <w:pPr>
        <w:pStyle w:val="CommentText"/>
      </w:pPr>
      <w:r>
        <w:t>Removal of 'Local Authority' training as does not necessarily need to taken through them</w:t>
      </w:r>
      <w:r>
        <w:rPr>
          <w:rStyle w:val="CommentReference"/>
        </w:rPr>
        <w:annotationRef/>
      </w:r>
    </w:p>
  </w:comment>
  <w:comment w:id="13" w:author="John Keech" w:date="2024-07-01T14:48:00Z" w:initials="JK">
    <w:p w14:paraId="0C7EEB05" w14:textId="47E095F4" w:rsidR="193CE8BA" w:rsidRDefault="193CE8BA">
      <w:pPr>
        <w:pStyle w:val="CommentText"/>
      </w:pPr>
      <w:r>
        <w:t>Changes here to mirror John &amp; Jo's roles</w:t>
      </w:r>
      <w:r>
        <w:rPr>
          <w:rStyle w:val="CommentReference"/>
        </w:rPr>
        <w:annotationRef/>
      </w:r>
    </w:p>
  </w:comment>
  <w:comment w:id="14" w:author="John Keech" w:date="2025-08-12T11:03:00Z" w:initials="JK">
    <w:p w14:paraId="1ADC77E5" w14:textId="1A99F1D5" w:rsidR="00294980" w:rsidRDefault="00F92372">
      <w:pPr>
        <w:pStyle w:val="CommentText"/>
      </w:pPr>
      <w:r>
        <w:rPr>
          <w:rStyle w:val="CommentReference"/>
        </w:rPr>
        <w:annotationRef/>
      </w:r>
      <w:r w:rsidRPr="6AE79D6C">
        <w:t>New for Sept 25</w:t>
      </w:r>
    </w:p>
  </w:comment>
  <w:comment w:id="15" w:author="John Keech" w:date="2024-07-01T14:52:00Z" w:initials="JK">
    <w:p w14:paraId="3B361E32" w14:textId="1D2AAAA9" w:rsidR="193CE8BA" w:rsidRDefault="193CE8BA">
      <w:pPr>
        <w:pStyle w:val="CommentText"/>
      </w:pPr>
      <w:r>
        <w:t>Date change from 2018 to 2023 aligned with updated version of Working Together</w:t>
      </w:r>
      <w:r>
        <w:rPr>
          <w:rStyle w:val="CommentReference"/>
        </w:rPr>
        <w:annotationRef/>
      </w:r>
    </w:p>
  </w:comment>
  <w:comment w:id="16" w:author="John Keech" w:date="2024-07-01T14:21:00Z" w:initials="JK">
    <w:p w14:paraId="01DEB9DC" w14:textId="6DA20975" w:rsidR="193CE8BA" w:rsidRDefault="193CE8BA">
      <w:pPr>
        <w:pStyle w:val="CommentText"/>
      </w:pPr>
      <w:r>
        <w:t>For Belgrave this is Leicester Safeguarding Children Partnership Board (LSCPB) and for Three Trees it is Derby &amp; Derbyshire Safeguarding Children Partnership (DDSCP</w:t>
      </w:r>
      <w:r>
        <w:rPr>
          <w:rStyle w:val="CommentReference"/>
        </w:rPr>
        <w:annotationRef/>
      </w:r>
    </w:p>
  </w:comment>
  <w:comment w:id="17" w:author="John Keech" w:date="2024-07-01T15:58:00Z" w:initials="JK">
    <w:p w14:paraId="101935AA" w14:textId="53AB49A7" w:rsidR="193CE8BA" w:rsidRDefault="193CE8BA">
      <w:pPr>
        <w:pStyle w:val="CommentText"/>
      </w:pPr>
      <w:r>
        <w:t>New content added aligned with KCSiE updates</w:t>
      </w:r>
      <w:r>
        <w:rPr>
          <w:rStyle w:val="CommentReference"/>
        </w:rPr>
        <w:annotationRef/>
      </w:r>
    </w:p>
  </w:comment>
  <w:comment w:id="18" w:author="John Keech" w:date="2024-07-01T19:06:00Z" w:initials="JK">
    <w:p w14:paraId="6655E055" w14:textId="3EC87C50" w:rsidR="193CE8BA" w:rsidRDefault="193CE8BA">
      <w:pPr>
        <w:pStyle w:val="CommentText"/>
      </w:pPr>
      <w:r>
        <w:t>Added line about APs due to further clarification of this responsibility in KCSiE 24</w:t>
      </w:r>
      <w:r>
        <w:rPr>
          <w:rStyle w:val="CommentReference"/>
        </w:rPr>
        <w:annotationRef/>
      </w:r>
    </w:p>
  </w:comment>
  <w:comment w:id="19" w:author="John Keech" w:date="2025-08-12T10:51:00Z" w:initials="JK">
    <w:p w14:paraId="610F3B21" w14:textId="2CD0D8D3" w:rsidR="00294980" w:rsidRDefault="00F92372">
      <w:pPr>
        <w:pStyle w:val="CommentText"/>
      </w:pPr>
      <w:r>
        <w:rPr>
          <w:rStyle w:val="CommentReference"/>
        </w:rPr>
        <w:annotationRef/>
      </w:r>
      <w:r w:rsidRPr="3A7F2FC0">
        <w:t>New addition for 2025 as per EYFS Safeguarding updates</w:t>
      </w:r>
    </w:p>
  </w:comment>
  <w:comment w:id="20" w:author="John Keech" w:date="2025-08-12T11:05:00Z" w:initials="JK">
    <w:p w14:paraId="1FE69947" w14:textId="65C0DA39" w:rsidR="00294980" w:rsidRDefault="00F92372">
      <w:pPr>
        <w:pStyle w:val="CommentText"/>
      </w:pPr>
      <w:r>
        <w:rPr>
          <w:rStyle w:val="CommentReference"/>
        </w:rPr>
        <w:annotationRef/>
      </w:r>
      <w:r w:rsidRPr="269E56FF">
        <w:t>New addition Sept 25 as per EYFS safeguarding updates</w:t>
      </w:r>
    </w:p>
  </w:comment>
  <w:comment w:id="21" w:author="John Keech" w:date="2024-07-01T14:09:00Z" w:initials="JK">
    <w:p w14:paraId="03EC34A5" w14:textId="36065E69" w:rsidR="193CE8BA" w:rsidRDefault="193CE8BA">
      <w:pPr>
        <w:pStyle w:val="CommentText"/>
      </w:pPr>
      <w:r>
        <w:t>Full link added for public access</w:t>
      </w:r>
      <w:r>
        <w:rPr>
          <w:rStyle w:val="CommentReference"/>
        </w:rPr>
        <w:annotationRef/>
      </w:r>
    </w:p>
  </w:comment>
  <w:comment w:id="22" w:author="John Keech" w:date="2025-08-12T10:23:00Z" w:initials="JK">
    <w:p w14:paraId="74A82FEC" w14:textId="060306CB" w:rsidR="00294980" w:rsidRDefault="00F92372">
      <w:pPr>
        <w:pStyle w:val="CommentText"/>
      </w:pPr>
      <w:r>
        <w:rPr>
          <w:rStyle w:val="CommentReference"/>
        </w:rPr>
        <w:annotationRef/>
      </w:r>
      <w:r w:rsidRPr="5B98DE85">
        <w:t>New for Sept 2025</w:t>
      </w:r>
    </w:p>
  </w:comment>
  <w:comment w:id="23" w:author="John Keech" w:date="2025-08-12T10:26:00Z" w:initials="JK">
    <w:p w14:paraId="054DEB35" w14:textId="515E65AF" w:rsidR="00294980" w:rsidRDefault="00F92372">
      <w:pPr>
        <w:pStyle w:val="CommentText"/>
      </w:pPr>
      <w:r>
        <w:rPr>
          <w:rStyle w:val="CommentReference"/>
        </w:rPr>
        <w:annotationRef/>
      </w:r>
      <w:r w:rsidRPr="2845C4F0">
        <w:t>New for Sept 2025</w:t>
      </w:r>
    </w:p>
  </w:comment>
  <w:comment w:id="24" w:author="John Keech" w:date="2024-07-01T16:43:00Z" w:initials="JK">
    <w:p w14:paraId="0C2348C8" w14:textId="28D236F6" w:rsidR="193CE8BA" w:rsidRDefault="193CE8BA">
      <w:pPr>
        <w:pStyle w:val="CommentText"/>
      </w:pPr>
      <w:r>
        <w:t>Addition of word 'exploitation' aligned with new guidance</w:t>
      </w:r>
      <w:r>
        <w:rPr>
          <w:rStyle w:val="CommentReference"/>
        </w:rPr>
        <w:annotationRef/>
      </w:r>
    </w:p>
  </w:comment>
  <w:comment w:id="25" w:author="John Keech" w:date="2025-08-12T10:55:00Z" w:initials="JK">
    <w:p w14:paraId="2381D72D" w14:textId="3DEAF351" w:rsidR="00294980" w:rsidRDefault="00F92372">
      <w:pPr>
        <w:pStyle w:val="CommentText"/>
      </w:pPr>
      <w:r>
        <w:rPr>
          <w:rStyle w:val="CommentReference"/>
        </w:rPr>
        <w:annotationRef/>
      </w:r>
      <w:r w:rsidRPr="00B46D51">
        <w:t>New addition for Sept 25 as per EYFS safeguarding update</w:t>
      </w:r>
    </w:p>
  </w:comment>
  <w:comment w:id="26" w:author="John Keech" w:date="2024-07-01T16:45:00Z" w:initials="JK">
    <w:p w14:paraId="4B975D0C" w14:textId="66D73C3A" w:rsidR="193CE8BA" w:rsidRDefault="193CE8BA">
      <w:pPr>
        <w:pStyle w:val="CommentText"/>
      </w:pPr>
      <w:r>
        <w:t>Addition of word 'exploitation'</w:t>
      </w:r>
      <w:r>
        <w:rPr>
          <w:rStyle w:val="CommentReference"/>
        </w:rPr>
        <w:annotationRef/>
      </w:r>
    </w:p>
  </w:comment>
  <w:comment w:id="27" w:author="John Keech" w:date="2024-07-01T16:46:00Z" w:initials="JK">
    <w:p w14:paraId="3BB922C4" w14:textId="25F62584" w:rsidR="193CE8BA" w:rsidRDefault="193CE8BA">
      <w:pPr>
        <w:pStyle w:val="CommentText"/>
      </w:pPr>
      <w:r>
        <w:t>Addition of word 'exploitation'</w:t>
      </w:r>
      <w:r>
        <w:rPr>
          <w:rStyle w:val="CommentReference"/>
        </w:rPr>
        <w:annotationRef/>
      </w:r>
    </w:p>
  </w:comment>
  <w:comment w:id="28" w:author="John Keech" w:date="2024-07-01T16:47:00Z" w:initials="JK">
    <w:p w14:paraId="0156F036" w14:textId="49D875E3" w:rsidR="193CE8BA" w:rsidRDefault="193CE8BA">
      <w:pPr>
        <w:pStyle w:val="CommentText"/>
      </w:pPr>
      <w:r>
        <w:t>addition of word exploitation</w:t>
      </w:r>
      <w:r>
        <w:rPr>
          <w:rStyle w:val="CommentReference"/>
        </w:rPr>
        <w:annotationRef/>
      </w:r>
    </w:p>
  </w:comment>
  <w:comment w:id="29" w:author="John Keech" w:date="2024-07-01T16:17:00Z" w:initials="JK">
    <w:p w14:paraId="04BE2647" w14:textId="03D79DE9" w:rsidR="193CE8BA" w:rsidRDefault="193CE8BA">
      <w:pPr>
        <w:pStyle w:val="CommentText"/>
      </w:pPr>
      <w:r>
        <w:t>Addition of 'gender-questioning'</w:t>
      </w:r>
      <w:r>
        <w:rPr>
          <w:rStyle w:val="CommentReference"/>
        </w:rPr>
        <w:annotationRef/>
      </w:r>
    </w:p>
  </w:comment>
  <w:comment w:id="30" w:author="John Keech" w:date="2024-07-01T16:10:00Z" w:initials="JK">
    <w:p w14:paraId="36A3A24D" w14:textId="435AA01A" w:rsidR="193CE8BA" w:rsidRDefault="193CE8BA">
      <w:pPr>
        <w:pStyle w:val="CommentText"/>
      </w:pPr>
      <w:r>
        <w:t>Added content to mirror the importance of Early Help to support C-on-C abuse as per updated Working Together</w:t>
      </w:r>
      <w:r>
        <w:rPr>
          <w:rStyle w:val="CommentReference"/>
        </w:rPr>
        <w:annotationRef/>
      </w:r>
    </w:p>
  </w:comment>
  <w:comment w:id="31" w:author="John Keech" w:date="2024-07-01T19:14:00Z" w:initials="JK">
    <w:p w14:paraId="2CBF3C67" w14:textId="19818239" w:rsidR="193CE8BA" w:rsidRDefault="193CE8BA">
      <w:pPr>
        <w:pStyle w:val="CommentText"/>
      </w:pPr>
      <w:r>
        <w:t>Added to cover the use of other relevant devices e.g smart watches</w:t>
      </w:r>
      <w:r>
        <w:rPr>
          <w:rStyle w:val="CommentReference"/>
        </w:rPr>
        <w:annotationRef/>
      </w:r>
    </w:p>
  </w:comment>
  <w:comment w:id="32" w:author="John Keech" w:date="2025-08-12T10:43:00Z" w:initials="JK">
    <w:p w14:paraId="42745B23" w14:textId="5E1F41B7" w:rsidR="00294980" w:rsidRDefault="00F92372">
      <w:pPr>
        <w:pStyle w:val="CommentText"/>
      </w:pPr>
      <w:r>
        <w:rPr>
          <w:rStyle w:val="CommentReference"/>
        </w:rPr>
        <w:annotationRef/>
      </w:r>
      <w:r w:rsidRPr="34AA8F03">
        <w:t>New addition for Sept 25</w:t>
      </w:r>
    </w:p>
  </w:comment>
  <w:comment w:id="33" w:author="John Keech" w:date="2024-07-01T19:15:00Z" w:initials="JK">
    <w:p w14:paraId="6073343D" w14:textId="6117CD74" w:rsidR="193CE8BA" w:rsidRDefault="193CE8BA">
      <w:pPr>
        <w:pStyle w:val="CommentText"/>
      </w:pPr>
      <w:r>
        <w:t>Added to cover the use of other relevant devices e.g smart watches</w:t>
      </w:r>
      <w:r>
        <w:rPr>
          <w:rStyle w:val="CommentReference"/>
        </w:rPr>
        <w:annotationRef/>
      </w:r>
    </w:p>
  </w:comment>
  <w:comment w:id="34" w:author="John Keech" w:date="2025-08-12T10:39:00Z" w:initials="JK">
    <w:p w14:paraId="3DB23548" w14:textId="03A8BE26" w:rsidR="00294980" w:rsidRDefault="00F92372">
      <w:pPr>
        <w:pStyle w:val="CommentText"/>
      </w:pPr>
      <w:r>
        <w:rPr>
          <w:rStyle w:val="CommentReference"/>
        </w:rPr>
        <w:annotationRef/>
      </w:r>
      <w:r w:rsidRPr="03C17E6E">
        <w:t>Reworked wording as of Sept 25</w:t>
      </w:r>
    </w:p>
  </w:comment>
  <w:comment w:id="35" w:author="John Keech" w:date="2024-07-01T16:24:00Z" w:initials="JK">
    <w:p w14:paraId="7EDCEBD4" w14:textId="52A30A7A" w:rsidR="193CE8BA" w:rsidRDefault="193CE8BA">
      <w:pPr>
        <w:pStyle w:val="CommentText"/>
      </w:pPr>
      <w:r>
        <w:t>Brand new section as per KCSiE 2024 update</w:t>
      </w:r>
      <w:r>
        <w:rPr>
          <w:rStyle w:val="CommentReference"/>
        </w:rPr>
        <w:annotationRef/>
      </w:r>
    </w:p>
  </w:comment>
  <w:comment w:id="36" w:author="John Keech" w:date="2025-08-12T11:08:00Z" w:initials="JK">
    <w:p w14:paraId="090E358E" w14:textId="7F8D8796" w:rsidR="00294980" w:rsidRDefault="00F92372">
      <w:pPr>
        <w:pStyle w:val="CommentText"/>
      </w:pPr>
      <w:r>
        <w:rPr>
          <w:rStyle w:val="CommentReference"/>
        </w:rPr>
        <w:annotationRef/>
      </w:r>
      <w:r w:rsidRPr="2DD668CB">
        <w:t>New for Sept 25 as per EYFS safeguarding update</w:t>
      </w:r>
    </w:p>
  </w:comment>
  <w:comment w:id="37" w:author="John Keech" w:date="2025-08-12T11:12:00Z" w:initials="JK">
    <w:p w14:paraId="442C07A3" w14:textId="34F523BF" w:rsidR="00294980" w:rsidRDefault="00F92372">
      <w:pPr>
        <w:pStyle w:val="CommentText"/>
      </w:pPr>
      <w:r>
        <w:rPr>
          <w:rStyle w:val="CommentReference"/>
        </w:rPr>
        <w:annotationRef/>
      </w:r>
      <w:r w:rsidRPr="464F5544">
        <w:t>New for Sept 25 as per EYFS safeguarding updates</w:t>
      </w:r>
    </w:p>
  </w:comment>
  <w:comment w:id="38" w:author="John Keech" w:date="2025-08-12T11:10:00Z" w:initials="JK">
    <w:p w14:paraId="2856C77E" w14:textId="1641A5E1" w:rsidR="00294980" w:rsidRDefault="00F92372">
      <w:pPr>
        <w:pStyle w:val="CommentText"/>
      </w:pPr>
      <w:r>
        <w:rPr>
          <w:rStyle w:val="CommentReference"/>
        </w:rPr>
        <w:annotationRef/>
      </w:r>
      <w:r w:rsidRPr="0062852D">
        <w:t>New for Sept 25 as per EYFS safeguarding updates</w:t>
      </w:r>
    </w:p>
  </w:comment>
  <w:comment w:id="39" w:author="John Keech" w:date="2025-08-12T10:53:00Z" w:initials="JK">
    <w:p w14:paraId="6C019F83" w14:textId="3C0A42EA" w:rsidR="00294980" w:rsidRDefault="00F92372">
      <w:pPr>
        <w:pStyle w:val="CommentText"/>
      </w:pPr>
      <w:r>
        <w:rPr>
          <w:rStyle w:val="CommentReference"/>
        </w:rPr>
        <w:annotationRef/>
      </w:r>
      <w:r w:rsidRPr="504DB86F">
        <w:t>New addition Sept 25 as per EYFS updates</w:t>
      </w:r>
    </w:p>
  </w:comment>
  <w:comment w:id="41" w:author="John Keech" w:date="2024-07-01T16:48:00Z" w:initials="JK">
    <w:p w14:paraId="3DC2720E" w14:textId="2139D385" w:rsidR="193CE8BA" w:rsidRDefault="193CE8BA">
      <w:pPr>
        <w:pStyle w:val="CommentText"/>
      </w:pPr>
      <w:r>
        <w:t>Addition of word 'exploitation'</w:t>
      </w:r>
      <w:r>
        <w:rPr>
          <w:rStyle w:val="CommentReference"/>
        </w:rPr>
        <w:annotationRef/>
      </w:r>
    </w:p>
  </w:comment>
  <w:comment w:id="40" w:author="John Keech" w:date="2024-07-01T14:22:00Z" w:initials="JK">
    <w:p w14:paraId="5B8DBB8D" w14:textId="21C5467B" w:rsidR="193CE8BA" w:rsidRDefault="193CE8BA">
      <w:pPr>
        <w:pStyle w:val="CommentText"/>
      </w:pPr>
      <w:r>
        <w:t>For Belgrave this is Leicester Safeguarding Children Partnership Board (LSCPB) and for Three Trees it is Derby &amp; Derbyshire Safeguarding Children Partnership (DDSCP</w:t>
      </w:r>
      <w:r>
        <w:rPr>
          <w:rStyle w:val="CommentReference"/>
        </w:rPr>
        <w:annotationRef/>
      </w:r>
    </w:p>
  </w:comment>
  <w:comment w:id="42" w:author="John Keech" w:date="2024-07-01T14:27:00Z" w:initials="JK">
    <w:p w14:paraId="40AA9E91" w14:textId="48B0A9CD" w:rsidR="193CE8BA" w:rsidRDefault="193CE8BA">
      <w:pPr>
        <w:pStyle w:val="CommentText"/>
      </w:pPr>
      <w:r>
        <w:t>Again, Belgrave/TTT need to edit re city and Derbyshire</w:t>
      </w:r>
      <w:r>
        <w:rPr>
          <w:rStyle w:val="CommentReference"/>
        </w:rPr>
        <w:annotationRef/>
      </w:r>
    </w:p>
  </w:comment>
  <w:comment w:id="43" w:author="John Keech" w:date="2024-07-01T19:16:00Z" w:initials="JK">
    <w:p w14:paraId="0D62D945" w14:textId="4C1E9CF0" w:rsidR="193CE8BA" w:rsidRDefault="193CE8BA">
      <w:pPr>
        <w:pStyle w:val="CommentText"/>
      </w:pPr>
      <w:r>
        <w:t>Added to cover the use of other relevant devices e.g smart watches</w:t>
      </w:r>
      <w:r>
        <w:rPr>
          <w:rStyle w:val="CommentReference"/>
        </w:rPr>
        <w:annotationRef/>
      </w:r>
    </w:p>
  </w:comment>
  <w:comment w:id="44" w:author="John Keech" w:date="2024-07-01T19:17:00Z" w:initials="JK">
    <w:p w14:paraId="5F954EF3" w14:textId="21ED9B43" w:rsidR="193CE8BA" w:rsidRDefault="193CE8BA">
      <w:pPr>
        <w:pStyle w:val="CommentText"/>
      </w:pPr>
      <w:r>
        <w:t>Added to cover the use of other relevant devices e.g smart watches</w:t>
      </w:r>
      <w:r>
        <w:rPr>
          <w:rStyle w:val="CommentReference"/>
        </w:rPr>
        <w:annotationRef/>
      </w:r>
    </w:p>
  </w:comment>
  <w:comment w:id="45" w:author="John Keech" w:date="2024-07-01T16:38:00Z" w:initials="JK">
    <w:p w14:paraId="2EADFF74" w14:textId="495A38EF" w:rsidR="193CE8BA" w:rsidRDefault="193CE8BA">
      <w:pPr>
        <w:pStyle w:val="CommentText"/>
      </w:pPr>
      <w:r>
        <w:t>Brand new section aligned with updated definition of Extremism</w:t>
      </w:r>
      <w:r>
        <w:rPr>
          <w:rStyle w:val="CommentReference"/>
        </w:rPr>
        <w:annotationRef/>
      </w:r>
    </w:p>
  </w:comment>
  <w:comment w:id="46" w:author="John Keech" w:date="2024-07-01T14:31:00Z" w:initials="JK">
    <w:p w14:paraId="6278E07D" w14:textId="1A29B06E" w:rsidR="193CE8BA" w:rsidRDefault="193CE8BA">
      <w:pPr>
        <w:pStyle w:val="CommentText"/>
      </w:pPr>
      <w:r>
        <w:t>Inclusion of misogyny</w:t>
      </w:r>
      <w:r>
        <w:rPr>
          <w:rStyle w:val="CommentReference"/>
        </w:rPr>
        <w:annotationRef/>
      </w:r>
    </w:p>
  </w:comment>
  <w:comment w:id="47" w:author="John Keech" w:date="2025-08-12T10:46:00Z" w:initials="JK">
    <w:p w14:paraId="40C4A411" w14:textId="75D99044" w:rsidR="00294980" w:rsidRDefault="00F92372">
      <w:pPr>
        <w:pStyle w:val="CommentText"/>
      </w:pPr>
      <w:r>
        <w:rPr>
          <w:rStyle w:val="CommentReference"/>
        </w:rPr>
        <w:annotationRef/>
      </w:r>
      <w:r w:rsidRPr="73759BA3">
        <w:t>New addition for Sept 25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B31754" w15:done="0"/>
  <w15:commentEx w15:paraId="159391B6" w15:done="0"/>
  <w15:commentEx w15:paraId="3CA4033C" w15:done="0"/>
  <w15:commentEx w15:paraId="7C02BEED" w15:done="0"/>
  <w15:commentEx w15:paraId="491BD43E" w15:done="0"/>
  <w15:commentEx w15:paraId="42AED1B4" w15:done="0"/>
  <w15:commentEx w15:paraId="3CBE3B17" w15:done="0"/>
  <w15:commentEx w15:paraId="0B57AAA2" w15:done="0"/>
  <w15:commentEx w15:paraId="36EC5599" w15:done="0"/>
  <w15:commentEx w15:paraId="32DC64AA" w15:done="0"/>
  <w15:commentEx w15:paraId="76BC0B52" w15:done="0"/>
  <w15:commentEx w15:paraId="018BEC22" w15:done="0"/>
  <w15:commentEx w15:paraId="435FE970" w15:done="0"/>
  <w15:commentEx w15:paraId="0C7EEB05" w15:done="0"/>
  <w15:commentEx w15:paraId="1ADC77E5" w15:done="0"/>
  <w15:commentEx w15:paraId="3B361E32" w15:done="0"/>
  <w15:commentEx w15:paraId="01DEB9DC" w15:done="0"/>
  <w15:commentEx w15:paraId="101935AA" w15:done="0"/>
  <w15:commentEx w15:paraId="6655E055" w15:done="0"/>
  <w15:commentEx w15:paraId="610F3B21" w15:done="0"/>
  <w15:commentEx w15:paraId="1FE69947" w15:done="0"/>
  <w15:commentEx w15:paraId="03EC34A5" w15:done="0"/>
  <w15:commentEx w15:paraId="74A82FEC" w15:done="0"/>
  <w15:commentEx w15:paraId="054DEB35" w15:done="0"/>
  <w15:commentEx w15:paraId="0C2348C8" w15:done="0"/>
  <w15:commentEx w15:paraId="2381D72D" w15:done="0"/>
  <w15:commentEx w15:paraId="4B975D0C" w15:done="0"/>
  <w15:commentEx w15:paraId="3BB922C4" w15:done="0"/>
  <w15:commentEx w15:paraId="0156F036" w15:done="0"/>
  <w15:commentEx w15:paraId="04BE2647" w15:done="0"/>
  <w15:commentEx w15:paraId="36A3A24D" w15:done="0"/>
  <w15:commentEx w15:paraId="2CBF3C67" w15:done="0"/>
  <w15:commentEx w15:paraId="42745B23" w15:done="0"/>
  <w15:commentEx w15:paraId="6073343D" w15:done="0"/>
  <w15:commentEx w15:paraId="3DB23548" w15:done="0"/>
  <w15:commentEx w15:paraId="7EDCEBD4" w15:done="0"/>
  <w15:commentEx w15:paraId="090E358E" w15:done="0"/>
  <w15:commentEx w15:paraId="442C07A3" w15:done="0"/>
  <w15:commentEx w15:paraId="2856C77E" w15:done="0"/>
  <w15:commentEx w15:paraId="6C019F83" w15:done="0"/>
  <w15:commentEx w15:paraId="3DC2720E" w15:done="0"/>
  <w15:commentEx w15:paraId="5B8DBB8D" w15:done="0"/>
  <w15:commentEx w15:paraId="40AA9E91" w15:done="0"/>
  <w15:commentEx w15:paraId="0D62D945" w15:done="0"/>
  <w15:commentEx w15:paraId="5F954EF3" w15:done="0"/>
  <w15:commentEx w15:paraId="2EADFF74" w15:done="0"/>
  <w15:commentEx w15:paraId="6278E07D" w15:done="0"/>
  <w15:commentEx w15:paraId="40C4A4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179485" w16cex:dateUtc="2024-07-01T12:44:00Z"/>
  <w16cex:commentExtensible w16cex:durableId="35C3DE3B" w16cex:dateUtc="2024-07-01T18:13:00Z"/>
  <w16cex:commentExtensible w16cex:durableId="22896BF4" w16cex:dateUtc="2024-07-08T10:39:00Z"/>
  <w16cex:commentExtensible w16cex:durableId="39510EF1" w16cex:dateUtc="2024-07-01T13:45:00Z"/>
  <w16cex:commentExtensible w16cex:durableId="74EFC9BA" w16cex:dateUtc="2024-07-01T13:46:00Z"/>
  <w16cex:commentExtensible w16cex:durableId="0D7DA7BD" w16cex:dateUtc="2024-07-01T13:51:00Z"/>
  <w16cex:commentExtensible w16cex:durableId="191D6F73" w16cex:dateUtc="2025-08-11T19:23:00Z"/>
  <w16cex:commentExtensible w16cex:durableId="6B37C4DF" w16cex:dateUtc="2024-07-01T13:21:00Z"/>
  <w16cex:commentExtensible w16cex:durableId="61FBC939" w16cex:dateUtc="2024-07-01T14:29:00Z"/>
  <w16cex:commentExtensible w16cex:durableId="08AE8360" w16cex:dateUtc="2025-08-11T19:27:00Z"/>
  <w16cex:commentExtensible w16cex:durableId="0E70D29B" w16cex:dateUtc="2025-08-11T19:30:00Z"/>
  <w16cex:commentExtensible w16cex:durableId="122B5F55" w16cex:dateUtc="2025-08-11T19:32:00Z"/>
  <w16cex:commentExtensible w16cex:durableId="61E9919B" w16cex:dateUtc="2024-07-01T12:48:00Z"/>
  <w16cex:commentExtensible w16cex:durableId="32404E24" w16cex:dateUtc="2024-07-01T13:48:00Z"/>
  <w16cex:commentExtensible w16cex:durableId="465AF3C7" w16cex:dateUtc="2025-08-12T10:03:00Z"/>
  <w16cex:commentExtensible w16cex:durableId="7246DBF0" w16cex:dateUtc="2024-07-01T13:52:00Z"/>
  <w16cex:commentExtensible w16cex:durableId="5602E5FB" w16cex:dateUtc="2024-07-01T13:21:00Z"/>
  <w16cex:commentExtensible w16cex:durableId="1036559C" w16cex:dateUtc="2024-07-01T14:58:00Z"/>
  <w16cex:commentExtensible w16cex:durableId="70BD4B0A" w16cex:dateUtc="2024-07-01T18:06:00Z"/>
  <w16cex:commentExtensible w16cex:durableId="3B670DAC" w16cex:dateUtc="2025-08-12T09:51:00Z"/>
  <w16cex:commentExtensible w16cex:durableId="4640EE7A" w16cex:dateUtc="2025-08-12T10:05:00Z"/>
  <w16cex:commentExtensible w16cex:durableId="014592A9" w16cex:dateUtc="2024-07-01T13:09:00Z"/>
  <w16cex:commentExtensible w16cex:durableId="6D876A49" w16cex:dateUtc="2025-08-12T09:23:00Z"/>
  <w16cex:commentExtensible w16cex:durableId="5AE4EB52" w16cex:dateUtc="2025-08-12T09:26:00Z"/>
  <w16cex:commentExtensible w16cex:durableId="1C412517" w16cex:dateUtc="2024-07-01T15:43:00Z"/>
  <w16cex:commentExtensible w16cex:durableId="0B4A135A" w16cex:dateUtc="2025-08-12T09:55:00Z"/>
  <w16cex:commentExtensible w16cex:durableId="30469C23" w16cex:dateUtc="2024-07-01T15:45:00Z"/>
  <w16cex:commentExtensible w16cex:durableId="5F889997" w16cex:dateUtc="2024-07-01T15:46:00Z"/>
  <w16cex:commentExtensible w16cex:durableId="391A7660" w16cex:dateUtc="2024-07-01T15:47:00Z"/>
  <w16cex:commentExtensible w16cex:durableId="733A665F" w16cex:dateUtc="2024-07-01T15:17:00Z"/>
  <w16cex:commentExtensible w16cex:durableId="78D315DE" w16cex:dateUtc="2024-07-01T15:10:00Z"/>
  <w16cex:commentExtensible w16cex:durableId="29B69AB1" w16cex:dateUtc="2024-07-01T18:14:00Z"/>
  <w16cex:commentExtensible w16cex:durableId="7777076E" w16cex:dateUtc="2025-08-12T09:43:00Z"/>
  <w16cex:commentExtensible w16cex:durableId="3B530299" w16cex:dateUtc="2024-07-01T18:15:00Z"/>
  <w16cex:commentExtensible w16cex:durableId="088DF400" w16cex:dateUtc="2025-08-12T09:39:00Z"/>
  <w16cex:commentExtensible w16cex:durableId="117EB07B" w16cex:dateUtc="2024-07-01T15:24:00Z"/>
  <w16cex:commentExtensible w16cex:durableId="414ECC13" w16cex:dateUtc="2025-08-12T10:08:00Z"/>
  <w16cex:commentExtensible w16cex:durableId="20653791" w16cex:dateUtc="2025-08-12T10:12:00Z"/>
  <w16cex:commentExtensible w16cex:durableId="3E4F4832" w16cex:dateUtc="2025-08-12T10:10:00Z"/>
  <w16cex:commentExtensible w16cex:durableId="0BE0FF1D" w16cex:dateUtc="2025-08-12T09:53:00Z"/>
  <w16cex:commentExtensible w16cex:durableId="5EBB4011" w16cex:dateUtc="2024-07-01T15:48:00Z"/>
  <w16cex:commentExtensible w16cex:durableId="476119BD" w16cex:dateUtc="2024-07-01T13:22:00Z"/>
  <w16cex:commentExtensible w16cex:durableId="6ED8C90C" w16cex:dateUtc="2024-07-01T13:27:00Z"/>
  <w16cex:commentExtensible w16cex:durableId="39636410" w16cex:dateUtc="2024-07-01T18:16:00Z"/>
  <w16cex:commentExtensible w16cex:durableId="5F1E3928" w16cex:dateUtc="2024-07-01T18:17:00Z"/>
  <w16cex:commentExtensible w16cex:durableId="108547EB" w16cex:dateUtc="2024-07-01T15:38:00Z"/>
  <w16cex:commentExtensible w16cex:durableId="4F495444" w16cex:dateUtc="2024-07-01T13:31:00Z"/>
  <w16cex:commentExtensible w16cex:durableId="6257C6A9" w16cex:dateUtc="2025-08-12T09: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B31754" w16cid:durableId="6D179485"/>
  <w16cid:commentId w16cid:paraId="159391B6" w16cid:durableId="35C3DE3B"/>
  <w16cid:commentId w16cid:paraId="3CA4033C" w16cid:durableId="22896BF4"/>
  <w16cid:commentId w16cid:paraId="7C02BEED" w16cid:durableId="39510EF1"/>
  <w16cid:commentId w16cid:paraId="491BD43E" w16cid:durableId="74EFC9BA"/>
  <w16cid:commentId w16cid:paraId="42AED1B4" w16cid:durableId="0D7DA7BD"/>
  <w16cid:commentId w16cid:paraId="3CBE3B17" w16cid:durableId="191D6F73"/>
  <w16cid:commentId w16cid:paraId="0B57AAA2" w16cid:durableId="6B37C4DF"/>
  <w16cid:commentId w16cid:paraId="36EC5599" w16cid:durableId="61FBC939"/>
  <w16cid:commentId w16cid:paraId="32DC64AA" w16cid:durableId="08AE8360"/>
  <w16cid:commentId w16cid:paraId="76BC0B52" w16cid:durableId="0E70D29B"/>
  <w16cid:commentId w16cid:paraId="018BEC22" w16cid:durableId="122B5F55"/>
  <w16cid:commentId w16cid:paraId="435FE970" w16cid:durableId="61E9919B"/>
  <w16cid:commentId w16cid:paraId="0C7EEB05" w16cid:durableId="32404E24"/>
  <w16cid:commentId w16cid:paraId="1ADC77E5" w16cid:durableId="465AF3C7"/>
  <w16cid:commentId w16cid:paraId="3B361E32" w16cid:durableId="7246DBF0"/>
  <w16cid:commentId w16cid:paraId="01DEB9DC" w16cid:durableId="5602E5FB"/>
  <w16cid:commentId w16cid:paraId="101935AA" w16cid:durableId="1036559C"/>
  <w16cid:commentId w16cid:paraId="6655E055" w16cid:durableId="70BD4B0A"/>
  <w16cid:commentId w16cid:paraId="610F3B21" w16cid:durableId="3B670DAC"/>
  <w16cid:commentId w16cid:paraId="1FE69947" w16cid:durableId="4640EE7A"/>
  <w16cid:commentId w16cid:paraId="03EC34A5" w16cid:durableId="014592A9"/>
  <w16cid:commentId w16cid:paraId="74A82FEC" w16cid:durableId="6D876A49"/>
  <w16cid:commentId w16cid:paraId="054DEB35" w16cid:durableId="5AE4EB52"/>
  <w16cid:commentId w16cid:paraId="0C2348C8" w16cid:durableId="1C412517"/>
  <w16cid:commentId w16cid:paraId="2381D72D" w16cid:durableId="0B4A135A"/>
  <w16cid:commentId w16cid:paraId="4B975D0C" w16cid:durableId="30469C23"/>
  <w16cid:commentId w16cid:paraId="3BB922C4" w16cid:durableId="5F889997"/>
  <w16cid:commentId w16cid:paraId="0156F036" w16cid:durableId="391A7660"/>
  <w16cid:commentId w16cid:paraId="04BE2647" w16cid:durableId="733A665F"/>
  <w16cid:commentId w16cid:paraId="36A3A24D" w16cid:durableId="78D315DE"/>
  <w16cid:commentId w16cid:paraId="2CBF3C67" w16cid:durableId="29B69AB1"/>
  <w16cid:commentId w16cid:paraId="42745B23" w16cid:durableId="7777076E"/>
  <w16cid:commentId w16cid:paraId="6073343D" w16cid:durableId="3B530299"/>
  <w16cid:commentId w16cid:paraId="3DB23548" w16cid:durableId="088DF400"/>
  <w16cid:commentId w16cid:paraId="7EDCEBD4" w16cid:durableId="117EB07B"/>
  <w16cid:commentId w16cid:paraId="090E358E" w16cid:durableId="414ECC13"/>
  <w16cid:commentId w16cid:paraId="442C07A3" w16cid:durableId="20653791"/>
  <w16cid:commentId w16cid:paraId="2856C77E" w16cid:durableId="3E4F4832"/>
  <w16cid:commentId w16cid:paraId="6C019F83" w16cid:durableId="0BE0FF1D"/>
  <w16cid:commentId w16cid:paraId="3DC2720E" w16cid:durableId="5EBB4011"/>
  <w16cid:commentId w16cid:paraId="5B8DBB8D" w16cid:durableId="476119BD"/>
  <w16cid:commentId w16cid:paraId="40AA9E91" w16cid:durableId="6ED8C90C"/>
  <w16cid:commentId w16cid:paraId="0D62D945" w16cid:durableId="39636410"/>
  <w16cid:commentId w16cid:paraId="5F954EF3" w16cid:durableId="5F1E3928"/>
  <w16cid:commentId w16cid:paraId="2EADFF74" w16cid:durableId="108547EB"/>
  <w16cid:commentId w16cid:paraId="6278E07D" w16cid:durableId="4F495444"/>
  <w16cid:commentId w16cid:paraId="40C4A411" w16cid:durableId="6257C6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A9964" w14:textId="77777777" w:rsidR="00A83761" w:rsidRDefault="00A83761">
      <w:r>
        <w:separator/>
      </w:r>
    </w:p>
  </w:endnote>
  <w:endnote w:type="continuationSeparator" w:id="0">
    <w:p w14:paraId="33A3E92A" w14:textId="77777777" w:rsidR="00A83761" w:rsidRDefault="00A83761">
      <w:r>
        <w:continuationSeparator/>
      </w:r>
    </w:p>
  </w:endnote>
  <w:endnote w:type="continuationNotice" w:id="1">
    <w:p w14:paraId="2D653C53" w14:textId="77777777" w:rsidR="00A83761" w:rsidRDefault="00A837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0A0AB" w14:textId="77777777" w:rsidR="00EB50B1" w:rsidRDefault="00EB50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40928A" w14:textId="77777777" w:rsidR="00EB50B1" w:rsidRDefault="00EB50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719EC" w14:textId="69CDAF16" w:rsidR="00EB50B1" w:rsidRPr="00AA4222" w:rsidRDefault="00EB50B1" w:rsidP="00AA4222">
    <w:pPr>
      <w:pStyle w:val="Footer"/>
      <w:framePr w:wrap="around" w:vAnchor="text" w:hAnchor="page" w:x="11293" w:y="19"/>
      <w:rPr>
        <w:rStyle w:val="PageNumber"/>
        <w:rFonts w:ascii="Calibri" w:hAnsi="Calibri" w:cs="Calibri"/>
      </w:rPr>
    </w:pPr>
    <w:r w:rsidRPr="00AA4222">
      <w:rPr>
        <w:rStyle w:val="PageNumber"/>
        <w:rFonts w:ascii="Calibri" w:hAnsi="Calibri" w:cs="Calibri"/>
      </w:rPr>
      <w:fldChar w:fldCharType="begin"/>
    </w:r>
    <w:r w:rsidRPr="00AA4222">
      <w:rPr>
        <w:rStyle w:val="PageNumber"/>
        <w:rFonts w:ascii="Calibri" w:hAnsi="Calibri" w:cs="Calibri"/>
      </w:rPr>
      <w:instrText xml:space="preserve">PAGE  </w:instrText>
    </w:r>
    <w:r w:rsidRPr="00AA4222">
      <w:rPr>
        <w:rStyle w:val="PageNumber"/>
        <w:rFonts w:ascii="Calibri" w:hAnsi="Calibri" w:cs="Calibri"/>
      </w:rPr>
      <w:fldChar w:fldCharType="separate"/>
    </w:r>
    <w:r w:rsidR="00B03995">
      <w:rPr>
        <w:rStyle w:val="PageNumber"/>
        <w:rFonts w:ascii="Calibri" w:hAnsi="Calibri" w:cs="Calibri"/>
        <w:noProof/>
      </w:rPr>
      <w:t>2</w:t>
    </w:r>
    <w:r w:rsidRPr="00AA4222">
      <w:rPr>
        <w:rStyle w:val="PageNumber"/>
        <w:rFonts w:ascii="Calibri" w:hAnsi="Calibri" w:cs="Calibri"/>
      </w:rPr>
      <w:fldChar w:fldCharType="end"/>
    </w:r>
  </w:p>
  <w:p w14:paraId="5A3B78DE" w14:textId="6303E441" w:rsidR="00EB50B1" w:rsidRPr="00AA4222" w:rsidRDefault="00EB50B1" w:rsidP="6F43C6C6">
    <w:pPr>
      <w:pStyle w:val="Footer"/>
      <w:rPr>
        <w:rFonts w:ascii="Calibri" w:hAnsi="Calibri" w:cs="Calibri"/>
        <w:noProof/>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20E82" w14:textId="773DCBA1" w:rsidR="00EB50B1" w:rsidRDefault="00EB50B1">
    <w:pPr>
      <w:pStyle w:val="Footer"/>
    </w:pPr>
    <w:r>
      <w:tab/>
      <w:t xml:space="preserve">- </w:t>
    </w:r>
    <w:r>
      <w:fldChar w:fldCharType="begin"/>
    </w:r>
    <w:r>
      <w:instrText xml:space="preserve"> PAGE </w:instrText>
    </w:r>
    <w:r>
      <w:fldChar w:fldCharType="separate"/>
    </w:r>
    <w:r>
      <w:rPr>
        <w:noProof/>
      </w:rPr>
      <w:t>1</w:t>
    </w:r>
    <w:r>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06E41" w14:textId="77777777" w:rsidR="00A83761" w:rsidRDefault="00A83761">
      <w:r>
        <w:separator/>
      </w:r>
    </w:p>
  </w:footnote>
  <w:footnote w:type="continuationSeparator" w:id="0">
    <w:p w14:paraId="3B3BB559" w14:textId="77777777" w:rsidR="00A83761" w:rsidRDefault="00A83761">
      <w:r>
        <w:continuationSeparator/>
      </w:r>
    </w:p>
  </w:footnote>
  <w:footnote w:type="continuationNotice" w:id="1">
    <w:p w14:paraId="78ABF17B" w14:textId="77777777" w:rsidR="00A83761" w:rsidRDefault="00A837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A96FA" w14:textId="77777777" w:rsidR="00F812C7" w:rsidRDefault="00F812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193CE8BA" w14:paraId="6C18ED69" w14:textId="77777777" w:rsidTr="193CE8BA">
      <w:trPr>
        <w:trHeight w:val="300"/>
      </w:trPr>
      <w:tc>
        <w:tcPr>
          <w:tcW w:w="3320" w:type="dxa"/>
        </w:tcPr>
        <w:p w14:paraId="478A203A" w14:textId="45783EDE" w:rsidR="193CE8BA" w:rsidRDefault="193CE8BA" w:rsidP="193CE8BA">
          <w:pPr>
            <w:pStyle w:val="Header"/>
            <w:ind w:left="-115"/>
          </w:pPr>
        </w:p>
      </w:tc>
      <w:tc>
        <w:tcPr>
          <w:tcW w:w="3320" w:type="dxa"/>
        </w:tcPr>
        <w:p w14:paraId="2147C109" w14:textId="5719D42C" w:rsidR="193CE8BA" w:rsidRDefault="193CE8BA" w:rsidP="193CE8BA">
          <w:pPr>
            <w:pStyle w:val="Header"/>
            <w:jc w:val="center"/>
          </w:pPr>
        </w:p>
      </w:tc>
      <w:tc>
        <w:tcPr>
          <w:tcW w:w="3320" w:type="dxa"/>
        </w:tcPr>
        <w:p w14:paraId="19EF4991" w14:textId="663269F3" w:rsidR="193CE8BA" w:rsidRDefault="193CE8BA" w:rsidP="193CE8BA">
          <w:pPr>
            <w:pStyle w:val="Header"/>
            <w:ind w:right="-115"/>
            <w:jc w:val="right"/>
          </w:pPr>
        </w:p>
      </w:tc>
    </w:tr>
  </w:tbl>
  <w:sdt>
    <w:sdtPr>
      <w:id w:val="655874812"/>
      <w:docPartObj>
        <w:docPartGallery w:val="Watermarks"/>
        <w:docPartUnique/>
      </w:docPartObj>
    </w:sdtPr>
    <w:sdtEndPr/>
    <w:sdtContent>
      <w:p w14:paraId="682CCFBF" w14:textId="4BDE600B" w:rsidR="193CE8BA" w:rsidRDefault="00F92372" w:rsidP="193CE8BA">
        <w:pPr>
          <w:pStyle w:val="Header"/>
        </w:pPr>
        <w:r>
          <w:pict w14:anchorId="58858E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B840B" w14:textId="77777777" w:rsidR="00F812C7" w:rsidRDefault="00F812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4918"/>
    <w:multiLevelType w:val="hybridMultilevel"/>
    <w:tmpl w:val="CDFE2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77AD2"/>
    <w:multiLevelType w:val="hybridMultilevel"/>
    <w:tmpl w:val="17A8F16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B0611F7"/>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C9015CC"/>
    <w:multiLevelType w:val="hybridMultilevel"/>
    <w:tmpl w:val="F7D40E54"/>
    <w:lvl w:ilvl="0" w:tplc="91C25912">
      <w:start w:val="1"/>
      <w:numFmt w:val="decimal"/>
      <w:lvlText w:val="%1)"/>
      <w:lvlJc w:val="left"/>
      <w:pPr>
        <w:tabs>
          <w:tab w:val="num" w:pos="720"/>
        </w:tabs>
        <w:ind w:left="720" w:hanging="360"/>
      </w:pPr>
      <w:rPr>
        <w:b/>
        <w:sz w:val="24"/>
        <w:szCs w:val="24"/>
      </w:rPr>
    </w:lvl>
    <w:lvl w:ilvl="1" w:tplc="98A44394">
      <w:start w:val="1"/>
      <w:numFmt w:val="lowerRoman"/>
      <w:lvlText w:val="%2."/>
      <w:lvlJc w:val="right"/>
      <w:pPr>
        <w:tabs>
          <w:tab w:val="num" w:pos="1260"/>
        </w:tabs>
        <w:ind w:left="1260" w:hanging="180"/>
      </w:pPr>
      <w:rPr>
        <w:rFonts w:hint="default"/>
        <w:b w:val="0"/>
        <w:i w:val="0"/>
      </w:rPr>
    </w:lvl>
    <w:lvl w:ilvl="2" w:tplc="102CBE90">
      <w:start w:val="1"/>
      <w:numFmt w:val="bullet"/>
      <w:lvlText w:val=""/>
      <w:lvlJc w:val="left"/>
      <w:pPr>
        <w:tabs>
          <w:tab w:val="num" w:pos="2340"/>
        </w:tabs>
        <w:ind w:left="2340" w:hanging="360"/>
      </w:pPr>
      <w:rPr>
        <w:rFonts w:ascii="Symbol" w:hAnsi="Symbol" w:cs="Arial" w:hint="default"/>
        <w:b w:val="0"/>
        <w:i w:val="0"/>
        <w:sz w:val="24"/>
      </w:rPr>
    </w:lvl>
    <w:lvl w:ilvl="3" w:tplc="12BABF02" w:tentative="1">
      <w:start w:val="1"/>
      <w:numFmt w:val="decimal"/>
      <w:lvlText w:val="%4."/>
      <w:lvlJc w:val="left"/>
      <w:pPr>
        <w:tabs>
          <w:tab w:val="num" w:pos="2880"/>
        </w:tabs>
        <w:ind w:left="2880" w:hanging="360"/>
      </w:pPr>
    </w:lvl>
    <w:lvl w:ilvl="4" w:tplc="5B8ED930" w:tentative="1">
      <w:start w:val="1"/>
      <w:numFmt w:val="lowerLetter"/>
      <w:lvlText w:val="%5."/>
      <w:lvlJc w:val="left"/>
      <w:pPr>
        <w:tabs>
          <w:tab w:val="num" w:pos="3600"/>
        </w:tabs>
        <w:ind w:left="3600" w:hanging="360"/>
      </w:pPr>
    </w:lvl>
    <w:lvl w:ilvl="5" w:tplc="AF1C3BAA" w:tentative="1">
      <w:start w:val="1"/>
      <w:numFmt w:val="lowerRoman"/>
      <w:lvlText w:val="%6."/>
      <w:lvlJc w:val="right"/>
      <w:pPr>
        <w:tabs>
          <w:tab w:val="num" w:pos="4320"/>
        </w:tabs>
        <w:ind w:left="4320" w:hanging="180"/>
      </w:pPr>
    </w:lvl>
    <w:lvl w:ilvl="6" w:tplc="5D9CB028" w:tentative="1">
      <w:start w:val="1"/>
      <w:numFmt w:val="decimal"/>
      <w:lvlText w:val="%7."/>
      <w:lvlJc w:val="left"/>
      <w:pPr>
        <w:tabs>
          <w:tab w:val="num" w:pos="5040"/>
        </w:tabs>
        <w:ind w:left="5040" w:hanging="360"/>
      </w:pPr>
    </w:lvl>
    <w:lvl w:ilvl="7" w:tplc="5D08718C" w:tentative="1">
      <w:start w:val="1"/>
      <w:numFmt w:val="lowerLetter"/>
      <w:lvlText w:val="%8."/>
      <w:lvlJc w:val="left"/>
      <w:pPr>
        <w:tabs>
          <w:tab w:val="num" w:pos="5760"/>
        </w:tabs>
        <w:ind w:left="5760" w:hanging="360"/>
      </w:pPr>
    </w:lvl>
    <w:lvl w:ilvl="8" w:tplc="9236B398" w:tentative="1">
      <w:start w:val="1"/>
      <w:numFmt w:val="lowerRoman"/>
      <w:lvlText w:val="%9."/>
      <w:lvlJc w:val="right"/>
      <w:pPr>
        <w:tabs>
          <w:tab w:val="num" w:pos="6480"/>
        </w:tabs>
        <w:ind w:left="6480" w:hanging="180"/>
      </w:pPr>
    </w:lvl>
  </w:abstractNum>
  <w:abstractNum w:abstractNumId="4" w15:restartNumberingAfterBreak="0">
    <w:nsid w:val="0D4959CD"/>
    <w:multiLevelType w:val="hybridMultilevel"/>
    <w:tmpl w:val="B57C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DCF00DA"/>
    <w:multiLevelType w:val="hybridMultilevel"/>
    <w:tmpl w:val="D1A8BCC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DF80882"/>
    <w:multiLevelType w:val="hybridMultilevel"/>
    <w:tmpl w:val="076617D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11546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B42F11"/>
    <w:multiLevelType w:val="multilevel"/>
    <w:tmpl w:val="AFAE353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4B646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4954A2"/>
    <w:multiLevelType w:val="hybridMultilevel"/>
    <w:tmpl w:val="07FE004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1BBC2D2C"/>
    <w:multiLevelType w:val="hybridMultilevel"/>
    <w:tmpl w:val="64022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1DA63306"/>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6B17F83"/>
    <w:multiLevelType w:val="hybridMultilevel"/>
    <w:tmpl w:val="B3BEF3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DCA6326"/>
    <w:multiLevelType w:val="hybridMultilevel"/>
    <w:tmpl w:val="40767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717097"/>
    <w:multiLevelType w:val="hybridMultilevel"/>
    <w:tmpl w:val="5EBE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BD9205"/>
    <w:multiLevelType w:val="hybridMultilevel"/>
    <w:tmpl w:val="3C701B26"/>
    <w:lvl w:ilvl="0" w:tplc="E8ACA6D0">
      <w:start w:val="1"/>
      <w:numFmt w:val="decimal"/>
      <w:lvlText w:val="%1."/>
      <w:lvlJc w:val="left"/>
      <w:pPr>
        <w:ind w:left="378" w:hanging="360"/>
      </w:pPr>
    </w:lvl>
    <w:lvl w:ilvl="1" w:tplc="14649F58">
      <w:start w:val="1"/>
      <w:numFmt w:val="lowerLetter"/>
      <w:lvlText w:val="%2."/>
      <w:lvlJc w:val="left"/>
      <w:pPr>
        <w:ind w:left="1098" w:hanging="360"/>
      </w:pPr>
    </w:lvl>
    <w:lvl w:ilvl="2" w:tplc="9724ADBC">
      <w:start w:val="1"/>
      <w:numFmt w:val="lowerRoman"/>
      <w:lvlText w:val="%3."/>
      <w:lvlJc w:val="right"/>
      <w:pPr>
        <w:ind w:left="1818" w:hanging="180"/>
      </w:pPr>
    </w:lvl>
    <w:lvl w:ilvl="3" w:tplc="B376244C">
      <w:start w:val="1"/>
      <w:numFmt w:val="decimal"/>
      <w:lvlText w:val="%4."/>
      <w:lvlJc w:val="left"/>
      <w:pPr>
        <w:ind w:left="2538" w:hanging="360"/>
      </w:pPr>
    </w:lvl>
    <w:lvl w:ilvl="4" w:tplc="E738D388">
      <w:start w:val="1"/>
      <w:numFmt w:val="lowerLetter"/>
      <w:lvlText w:val="%5."/>
      <w:lvlJc w:val="left"/>
      <w:pPr>
        <w:ind w:left="3258" w:hanging="360"/>
      </w:pPr>
    </w:lvl>
    <w:lvl w:ilvl="5" w:tplc="8F6A72C2">
      <w:start w:val="1"/>
      <w:numFmt w:val="lowerRoman"/>
      <w:lvlText w:val="%6."/>
      <w:lvlJc w:val="right"/>
      <w:pPr>
        <w:ind w:left="3978" w:hanging="180"/>
      </w:pPr>
    </w:lvl>
    <w:lvl w:ilvl="6" w:tplc="F676ADF4">
      <w:start w:val="1"/>
      <w:numFmt w:val="decimal"/>
      <w:lvlText w:val="%7."/>
      <w:lvlJc w:val="left"/>
      <w:pPr>
        <w:ind w:left="4698" w:hanging="360"/>
      </w:pPr>
    </w:lvl>
    <w:lvl w:ilvl="7" w:tplc="DBCA98F4">
      <w:start w:val="1"/>
      <w:numFmt w:val="lowerLetter"/>
      <w:lvlText w:val="%8."/>
      <w:lvlJc w:val="left"/>
      <w:pPr>
        <w:ind w:left="5418" w:hanging="360"/>
      </w:pPr>
    </w:lvl>
    <w:lvl w:ilvl="8" w:tplc="44642D16">
      <w:start w:val="1"/>
      <w:numFmt w:val="lowerRoman"/>
      <w:lvlText w:val="%9."/>
      <w:lvlJc w:val="right"/>
      <w:pPr>
        <w:ind w:left="6138" w:hanging="180"/>
      </w:pPr>
    </w:lvl>
  </w:abstractNum>
  <w:abstractNum w:abstractNumId="17" w15:restartNumberingAfterBreak="0">
    <w:nsid w:val="30E31FB4"/>
    <w:multiLevelType w:val="multilevel"/>
    <w:tmpl w:val="D73E2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794F8F"/>
    <w:multiLevelType w:val="hybridMultilevel"/>
    <w:tmpl w:val="FC7CA81A"/>
    <w:lvl w:ilvl="0" w:tplc="3F2A7B4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15:restartNumberingAfterBreak="0">
    <w:nsid w:val="364B20C4"/>
    <w:multiLevelType w:val="multilevel"/>
    <w:tmpl w:val="583A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5C09D6"/>
    <w:multiLevelType w:val="hybridMultilevel"/>
    <w:tmpl w:val="EB244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515B15"/>
    <w:multiLevelType w:val="multilevel"/>
    <w:tmpl w:val="ED768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35467B"/>
    <w:multiLevelType w:val="multilevel"/>
    <w:tmpl w:val="7E9ED34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4809AB"/>
    <w:multiLevelType w:val="hybridMultilevel"/>
    <w:tmpl w:val="1EFE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9C762A"/>
    <w:multiLevelType w:val="multilevel"/>
    <w:tmpl w:val="F9667A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45AC0B50"/>
    <w:multiLevelType w:val="hybridMultilevel"/>
    <w:tmpl w:val="EBEAED2A"/>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6" w15:restartNumberingAfterBreak="0">
    <w:nsid w:val="45C71F6D"/>
    <w:multiLevelType w:val="hybridMultilevel"/>
    <w:tmpl w:val="EB108D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45DE2832"/>
    <w:multiLevelType w:val="hybridMultilevel"/>
    <w:tmpl w:val="6744FAA8"/>
    <w:lvl w:ilvl="0" w:tplc="CA1C4964">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4A55661D"/>
    <w:multiLevelType w:val="hybridMultilevel"/>
    <w:tmpl w:val="B7C2303E"/>
    <w:lvl w:ilvl="0" w:tplc="08090015">
      <w:start w:val="3"/>
      <w:numFmt w:val="upperLetter"/>
      <w:lvlText w:val="%1."/>
      <w:lvlJc w:val="left"/>
      <w:pPr>
        <w:tabs>
          <w:tab w:val="num" w:pos="720"/>
        </w:tabs>
        <w:ind w:left="720" w:hanging="360"/>
      </w:pPr>
      <w:rPr>
        <w:rFonts w:hint="default"/>
        <w:u w:val="none"/>
      </w:rPr>
    </w:lvl>
    <w:lvl w:ilvl="1" w:tplc="2BDE72D6">
      <w:start w:val="1"/>
      <w:numFmt w:val="decimal"/>
      <w:lvlText w:val="%2)"/>
      <w:lvlJc w:val="left"/>
      <w:pPr>
        <w:tabs>
          <w:tab w:val="num" w:pos="1440"/>
        </w:tabs>
        <w:ind w:left="1440" w:hanging="360"/>
      </w:pPr>
      <w:rPr>
        <w:rFonts w:hint="default"/>
        <w:b w:val="0"/>
        <w:u w:val="none"/>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4F443786"/>
    <w:multiLevelType w:val="hybridMultilevel"/>
    <w:tmpl w:val="AF9CA236"/>
    <w:lvl w:ilvl="0" w:tplc="591631E2">
      <w:start w:val="1"/>
      <w:numFmt w:val="bullet"/>
      <w:lvlText w:val="•"/>
      <w:lvlJc w:val="left"/>
      <w:pPr>
        <w:tabs>
          <w:tab w:val="num" w:pos="720"/>
        </w:tabs>
        <w:ind w:left="720" w:hanging="360"/>
      </w:pPr>
      <w:rPr>
        <w:rFonts w:ascii="Arial" w:hAnsi="Arial" w:hint="default"/>
      </w:rPr>
    </w:lvl>
    <w:lvl w:ilvl="1" w:tplc="1B341462" w:tentative="1">
      <w:start w:val="1"/>
      <w:numFmt w:val="bullet"/>
      <w:lvlText w:val="•"/>
      <w:lvlJc w:val="left"/>
      <w:pPr>
        <w:tabs>
          <w:tab w:val="num" w:pos="1440"/>
        </w:tabs>
        <w:ind w:left="1440" w:hanging="360"/>
      </w:pPr>
      <w:rPr>
        <w:rFonts w:ascii="Arial" w:hAnsi="Arial" w:hint="default"/>
      </w:rPr>
    </w:lvl>
    <w:lvl w:ilvl="2" w:tplc="65EEDFCE" w:tentative="1">
      <w:start w:val="1"/>
      <w:numFmt w:val="bullet"/>
      <w:lvlText w:val="•"/>
      <w:lvlJc w:val="left"/>
      <w:pPr>
        <w:tabs>
          <w:tab w:val="num" w:pos="2160"/>
        </w:tabs>
        <w:ind w:left="2160" w:hanging="360"/>
      </w:pPr>
      <w:rPr>
        <w:rFonts w:ascii="Arial" w:hAnsi="Arial" w:hint="default"/>
      </w:rPr>
    </w:lvl>
    <w:lvl w:ilvl="3" w:tplc="83B4241E" w:tentative="1">
      <w:start w:val="1"/>
      <w:numFmt w:val="bullet"/>
      <w:lvlText w:val="•"/>
      <w:lvlJc w:val="left"/>
      <w:pPr>
        <w:tabs>
          <w:tab w:val="num" w:pos="2880"/>
        </w:tabs>
        <w:ind w:left="2880" w:hanging="360"/>
      </w:pPr>
      <w:rPr>
        <w:rFonts w:ascii="Arial" w:hAnsi="Arial" w:hint="default"/>
      </w:rPr>
    </w:lvl>
    <w:lvl w:ilvl="4" w:tplc="1F80E7F8" w:tentative="1">
      <w:start w:val="1"/>
      <w:numFmt w:val="bullet"/>
      <w:lvlText w:val="•"/>
      <w:lvlJc w:val="left"/>
      <w:pPr>
        <w:tabs>
          <w:tab w:val="num" w:pos="3600"/>
        </w:tabs>
        <w:ind w:left="3600" w:hanging="360"/>
      </w:pPr>
      <w:rPr>
        <w:rFonts w:ascii="Arial" w:hAnsi="Arial" w:hint="default"/>
      </w:rPr>
    </w:lvl>
    <w:lvl w:ilvl="5" w:tplc="9D404C9C" w:tentative="1">
      <w:start w:val="1"/>
      <w:numFmt w:val="bullet"/>
      <w:lvlText w:val="•"/>
      <w:lvlJc w:val="left"/>
      <w:pPr>
        <w:tabs>
          <w:tab w:val="num" w:pos="4320"/>
        </w:tabs>
        <w:ind w:left="4320" w:hanging="360"/>
      </w:pPr>
      <w:rPr>
        <w:rFonts w:ascii="Arial" w:hAnsi="Arial" w:hint="default"/>
      </w:rPr>
    </w:lvl>
    <w:lvl w:ilvl="6" w:tplc="6860AEE8" w:tentative="1">
      <w:start w:val="1"/>
      <w:numFmt w:val="bullet"/>
      <w:lvlText w:val="•"/>
      <w:lvlJc w:val="left"/>
      <w:pPr>
        <w:tabs>
          <w:tab w:val="num" w:pos="5040"/>
        </w:tabs>
        <w:ind w:left="5040" w:hanging="360"/>
      </w:pPr>
      <w:rPr>
        <w:rFonts w:ascii="Arial" w:hAnsi="Arial" w:hint="default"/>
      </w:rPr>
    </w:lvl>
    <w:lvl w:ilvl="7" w:tplc="9E26A18C" w:tentative="1">
      <w:start w:val="1"/>
      <w:numFmt w:val="bullet"/>
      <w:lvlText w:val="•"/>
      <w:lvlJc w:val="left"/>
      <w:pPr>
        <w:tabs>
          <w:tab w:val="num" w:pos="5760"/>
        </w:tabs>
        <w:ind w:left="5760" w:hanging="360"/>
      </w:pPr>
      <w:rPr>
        <w:rFonts w:ascii="Arial" w:hAnsi="Arial" w:hint="default"/>
      </w:rPr>
    </w:lvl>
    <w:lvl w:ilvl="8" w:tplc="F0DCB29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F6938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FFA6FF4"/>
    <w:multiLevelType w:val="hybridMultilevel"/>
    <w:tmpl w:val="7F405EBE"/>
    <w:lvl w:ilvl="0" w:tplc="065A18C2">
      <w:start w:val="1"/>
      <w:numFmt w:val="bullet"/>
      <w:lvlText w:val=""/>
      <w:lvlJc w:val="left"/>
      <w:pPr>
        <w:tabs>
          <w:tab w:val="num" w:pos="720"/>
        </w:tabs>
        <w:ind w:left="720" w:hanging="360"/>
      </w:pPr>
      <w:rPr>
        <w:rFonts w:ascii="Symbol" w:hAnsi="Symbol" w:cs="Arial" w:hint="default"/>
        <w:b w:val="0"/>
        <w:i w:val="0"/>
        <w:sz w:val="24"/>
      </w:rPr>
    </w:lvl>
    <w:lvl w:ilvl="1" w:tplc="3098A52E" w:tentative="1">
      <w:start w:val="1"/>
      <w:numFmt w:val="bullet"/>
      <w:lvlText w:val="o"/>
      <w:lvlJc w:val="left"/>
      <w:pPr>
        <w:tabs>
          <w:tab w:val="num" w:pos="1440"/>
        </w:tabs>
        <w:ind w:left="1440" w:hanging="360"/>
      </w:pPr>
      <w:rPr>
        <w:rFonts w:ascii="Courier New" w:hAnsi="Courier New" w:cs="Courier New" w:hint="default"/>
      </w:rPr>
    </w:lvl>
    <w:lvl w:ilvl="2" w:tplc="86D8B534" w:tentative="1">
      <w:start w:val="1"/>
      <w:numFmt w:val="bullet"/>
      <w:lvlText w:val=""/>
      <w:lvlJc w:val="left"/>
      <w:pPr>
        <w:tabs>
          <w:tab w:val="num" w:pos="2160"/>
        </w:tabs>
        <w:ind w:left="2160" w:hanging="360"/>
      </w:pPr>
      <w:rPr>
        <w:rFonts w:ascii="Wingdings" w:hAnsi="Wingdings" w:hint="default"/>
      </w:rPr>
    </w:lvl>
    <w:lvl w:ilvl="3" w:tplc="0E7E6676" w:tentative="1">
      <w:start w:val="1"/>
      <w:numFmt w:val="bullet"/>
      <w:lvlText w:val=""/>
      <w:lvlJc w:val="left"/>
      <w:pPr>
        <w:tabs>
          <w:tab w:val="num" w:pos="2880"/>
        </w:tabs>
        <w:ind w:left="2880" w:hanging="360"/>
      </w:pPr>
      <w:rPr>
        <w:rFonts w:ascii="Symbol" w:hAnsi="Symbol" w:hint="default"/>
      </w:rPr>
    </w:lvl>
    <w:lvl w:ilvl="4" w:tplc="3788D0C0" w:tentative="1">
      <w:start w:val="1"/>
      <w:numFmt w:val="bullet"/>
      <w:lvlText w:val="o"/>
      <w:lvlJc w:val="left"/>
      <w:pPr>
        <w:tabs>
          <w:tab w:val="num" w:pos="3600"/>
        </w:tabs>
        <w:ind w:left="3600" w:hanging="360"/>
      </w:pPr>
      <w:rPr>
        <w:rFonts w:ascii="Courier New" w:hAnsi="Courier New" w:cs="Courier New" w:hint="default"/>
      </w:rPr>
    </w:lvl>
    <w:lvl w:ilvl="5" w:tplc="E25C8F70" w:tentative="1">
      <w:start w:val="1"/>
      <w:numFmt w:val="bullet"/>
      <w:lvlText w:val=""/>
      <w:lvlJc w:val="left"/>
      <w:pPr>
        <w:tabs>
          <w:tab w:val="num" w:pos="4320"/>
        </w:tabs>
        <w:ind w:left="4320" w:hanging="360"/>
      </w:pPr>
      <w:rPr>
        <w:rFonts w:ascii="Wingdings" w:hAnsi="Wingdings" w:hint="default"/>
      </w:rPr>
    </w:lvl>
    <w:lvl w:ilvl="6" w:tplc="3F96E372" w:tentative="1">
      <w:start w:val="1"/>
      <w:numFmt w:val="bullet"/>
      <w:lvlText w:val=""/>
      <w:lvlJc w:val="left"/>
      <w:pPr>
        <w:tabs>
          <w:tab w:val="num" w:pos="5040"/>
        </w:tabs>
        <w:ind w:left="5040" w:hanging="360"/>
      </w:pPr>
      <w:rPr>
        <w:rFonts w:ascii="Symbol" w:hAnsi="Symbol" w:hint="default"/>
      </w:rPr>
    </w:lvl>
    <w:lvl w:ilvl="7" w:tplc="50D46270" w:tentative="1">
      <w:start w:val="1"/>
      <w:numFmt w:val="bullet"/>
      <w:lvlText w:val="o"/>
      <w:lvlJc w:val="left"/>
      <w:pPr>
        <w:tabs>
          <w:tab w:val="num" w:pos="5760"/>
        </w:tabs>
        <w:ind w:left="5760" w:hanging="360"/>
      </w:pPr>
      <w:rPr>
        <w:rFonts w:ascii="Courier New" w:hAnsi="Courier New" w:cs="Courier New" w:hint="default"/>
      </w:rPr>
    </w:lvl>
    <w:lvl w:ilvl="8" w:tplc="F264ADF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02A1C2E"/>
    <w:multiLevelType w:val="hybridMultilevel"/>
    <w:tmpl w:val="A952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8F5F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69E407F"/>
    <w:multiLevelType w:val="hybridMultilevel"/>
    <w:tmpl w:val="FC7CBA28"/>
    <w:lvl w:ilvl="0" w:tplc="FC66882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70A60FF"/>
    <w:multiLevelType w:val="multilevel"/>
    <w:tmpl w:val="BE0C675C"/>
    <w:lvl w:ilvl="0">
      <w:start w:val="3"/>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5FF57C36"/>
    <w:multiLevelType w:val="multilevel"/>
    <w:tmpl w:val="F806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302130C"/>
    <w:multiLevelType w:val="hybridMultilevel"/>
    <w:tmpl w:val="D03E99C4"/>
    <w:lvl w:ilvl="0" w:tplc="D9320744">
      <w:start w:val="1"/>
      <w:numFmt w:val="bullet"/>
      <w:lvlText w:val=""/>
      <w:lvlJc w:val="left"/>
      <w:pPr>
        <w:tabs>
          <w:tab w:val="num" w:pos="360"/>
        </w:tabs>
        <w:ind w:left="360" w:hanging="360"/>
      </w:pPr>
      <w:rPr>
        <w:rFonts w:ascii="Symbol" w:hAnsi="Symbol" w:cs="Arial" w:hint="default"/>
        <w:b w:val="0"/>
        <w:i w:val="0"/>
        <w:sz w:val="24"/>
      </w:rPr>
    </w:lvl>
    <w:lvl w:ilvl="1" w:tplc="3FD2CB5A" w:tentative="1">
      <w:start w:val="1"/>
      <w:numFmt w:val="bullet"/>
      <w:lvlText w:val="o"/>
      <w:lvlJc w:val="left"/>
      <w:pPr>
        <w:tabs>
          <w:tab w:val="num" w:pos="1080"/>
        </w:tabs>
        <w:ind w:left="1080" w:hanging="360"/>
      </w:pPr>
      <w:rPr>
        <w:rFonts w:ascii="Courier New" w:hAnsi="Courier New" w:cs="Courier New" w:hint="default"/>
      </w:rPr>
    </w:lvl>
    <w:lvl w:ilvl="2" w:tplc="F98E5478" w:tentative="1">
      <w:start w:val="1"/>
      <w:numFmt w:val="bullet"/>
      <w:lvlText w:val=""/>
      <w:lvlJc w:val="left"/>
      <w:pPr>
        <w:tabs>
          <w:tab w:val="num" w:pos="1800"/>
        </w:tabs>
        <w:ind w:left="1800" w:hanging="360"/>
      </w:pPr>
      <w:rPr>
        <w:rFonts w:ascii="Wingdings" w:hAnsi="Wingdings" w:hint="default"/>
      </w:rPr>
    </w:lvl>
    <w:lvl w:ilvl="3" w:tplc="F27E66A0" w:tentative="1">
      <w:start w:val="1"/>
      <w:numFmt w:val="bullet"/>
      <w:lvlText w:val=""/>
      <w:lvlJc w:val="left"/>
      <w:pPr>
        <w:tabs>
          <w:tab w:val="num" w:pos="2520"/>
        </w:tabs>
        <w:ind w:left="2520" w:hanging="360"/>
      </w:pPr>
      <w:rPr>
        <w:rFonts w:ascii="Symbol" w:hAnsi="Symbol" w:hint="default"/>
      </w:rPr>
    </w:lvl>
    <w:lvl w:ilvl="4" w:tplc="9682945A" w:tentative="1">
      <w:start w:val="1"/>
      <w:numFmt w:val="bullet"/>
      <w:lvlText w:val="o"/>
      <w:lvlJc w:val="left"/>
      <w:pPr>
        <w:tabs>
          <w:tab w:val="num" w:pos="3240"/>
        </w:tabs>
        <w:ind w:left="3240" w:hanging="360"/>
      </w:pPr>
      <w:rPr>
        <w:rFonts w:ascii="Courier New" w:hAnsi="Courier New" w:cs="Courier New" w:hint="default"/>
      </w:rPr>
    </w:lvl>
    <w:lvl w:ilvl="5" w:tplc="A44C96B8" w:tentative="1">
      <w:start w:val="1"/>
      <w:numFmt w:val="bullet"/>
      <w:lvlText w:val=""/>
      <w:lvlJc w:val="left"/>
      <w:pPr>
        <w:tabs>
          <w:tab w:val="num" w:pos="3960"/>
        </w:tabs>
        <w:ind w:left="3960" w:hanging="360"/>
      </w:pPr>
      <w:rPr>
        <w:rFonts w:ascii="Wingdings" w:hAnsi="Wingdings" w:hint="default"/>
      </w:rPr>
    </w:lvl>
    <w:lvl w:ilvl="6" w:tplc="849CFDA8" w:tentative="1">
      <w:start w:val="1"/>
      <w:numFmt w:val="bullet"/>
      <w:lvlText w:val=""/>
      <w:lvlJc w:val="left"/>
      <w:pPr>
        <w:tabs>
          <w:tab w:val="num" w:pos="4680"/>
        </w:tabs>
        <w:ind w:left="4680" w:hanging="360"/>
      </w:pPr>
      <w:rPr>
        <w:rFonts w:ascii="Symbol" w:hAnsi="Symbol" w:hint="default"/>
      </w:rPr>
    </w:lvl>
    <w:lvl w:ilvl="7" w:tplc="ABD45954" w:tentative="1">
      <w:start w:val="1"/>
      <w:numFmt w:val="bullet"/>
      <w:lvlText w:val="o"/>
      <w:lvlJc w:val="left"/>
      <w:pPr>
        <w:tabs>
          <w:tab w:val="num" w:pos="5400"/>
        </w:tabs>
        <w:ind w:left="5400" w:hanging="360"/>
      </w:pPr>
      <w:rPr>
        <w:rFonts w:ascii="Courier New" w:hAnsi="Courier New" w:cs="Courier New" w:hint="default"/>
      </w:rPr>
    </w:lvl>
    <w:lvl w:ilvl="8" w:tplc="59325C76"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65C1625"/>
    <w:multiLevelType w:val="hybridMultilevel"/>
    <w:tmpl w:val="8FBE0A38"/>
    <w:lvl w:ilvl="0" w:tplc="08090001">
      <w:start w:val="1"/>
      <w:numFmt w:val="bullet"/>
      <w:lvlText w:val=""/>
      <w:lvlJc w:val="left"/>
      <w:pPr>
        <w:tabs>
          <w:tab w:val="num" w:pos="1260"/>
        </w:tabs>
        <w:ind w:left="1260" w:hanging="360"/>
      </w:pPr>
      <w:rPr>
        <w:rFonts w:ascii="Symbol" w:hAnsi="Symbol" w:hint="default"/>
      </w:rPr>
    </w:lvl>
    <w:lvl w:ilvl="1" w:tplc="08090003">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39" w15:restartNumberingAfterBreak="0">
    <w:nsid w:val="68525D05"/>
    <w:multiLevelType w:val="hybridMultilevel"/>
    <w:tmpl w:val="AD8C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576DDC"/>
    <w:multiLevelType w:val="hybridMultilevel"/>
    <w:tmpl w:val="C84ED63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8568CC"/>
    <w:multiLevelType w:val="hybridMultilevel"/>
    <w:tmpl w:val="58588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C22D77"/>
    <w:multiLevelType w:val="multilevel"/>
    <w:tmpl w:val="EE54A86E"/>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6FDA5ACC"/>
    <w:multiLevelType w:val="multilevel"/>
    <w:tmpl w:val="10A0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1360125"/>
    <w:multiLevelType w:val="hybridMultilevel"/>
    <w:tmpl w:val="CF62A392"/>
    <w:lvl w:ilvl="0" w:tplc="8CEA53BE">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2FA247D"/>
    <w:multiLevelType w:val="hybridMultilevel"/>
    <w:tmpl w:val="B4049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35730E5"/>
    <w:multiLevelType w:val="singleLevel"/>
    <w:tmpl w:val="08090001"/>
    <w:lvl w:ilvl="0">
      <w:start w:val="1"/>
      <w:numFmt w:val="bullet"/>
      <w:lvlText w:val=""/>
      <w:lvlJc w:val="left"/>
      <w:pPr>
        <w:ind w:left="720" w:hanging="360"/>
      </w:pPr>
      <w:rPr>
        <w:rFonts w:ascii="Symbol" w:hAnsi="Symbol" w:hint="default"/>
      </w:rPr>
    </w:lvl>
  </w:abstractNum>
  <w:abstractNum w:abstractNumId="47" w15:restartNumberingAfterBreak="0">
    <w:nsid w:val="74007BCE"/>
    <w:multiLevelType w:val="hybridMultilevel"/>
    <w:tmpl w:val="DB864B9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8" w15:restartNumberingAfterBreak="0">
    <w:nsid w:val="77B819B9"/>
    <w:multiLevelType w:val="hybridMultilevel"/>
    <w:tmpl w:val="226022F0"/>
    <w:lvl w:ilvl="0" w:tplc="18001EC8">
      <w:start w:val="1"/>
      <w:numFmt w:val="bullet"/>
      <w:lvlText w:val=""/>
      <w:lvlJc w:val="left"/>
      <w:pPr>
        <w:tabs>
          <w:tab w:val="num" w:pos="720"/>
        </w:tabs>
        <w:ind w:left="720" w:hanging="360"/>
      </w:pPr>
      <w:rPr>
        <w:rFonts w:ascii="Symbol" w:hAnsi="Symbol" w:cs="Arial" w:hint="default"/>
        <w:b w:val="0"/>
        <w:i w:val="0"/>
        <w:sz w:val="24"/>
      </w:rPr>
    </w:lvl>
    <w:lvl w:ilvl="1" w:tplc="5DD2DA88">
      <w:start w:val="1"/>
      <w:numFmt w:val="bullet"/>
      <w:lvlText w:val="o"/>
      <w:lvlJc w:val="left"/>
      <w:pPr>
        <w:tabs>
          <w:tab w:val="num" w:pos="1440"/>
        </w:tabs>
        <w:ind w:left="1440" w:hanging="360"/>
      </w:pPr>
      <w:rPr>
        <w:rFonts w:ascii="Courier New" w:hAnsi="Courier New" w:cs="Courier New" w:hint="default"/>
      </w:rPr>
    </w:lvl>
    <w:lvl w:ilvl="2" w:tplc="3C88A824" w:tentative="1">
      <w:start w:val="1"/>
      <w:numFmt w:val="bullet"/>
      <w:lvlText w:val=""/>
      <w:lvlJc w:val="left"/>
      <w:pPr>
        <w:tabs>
          <w:tab w:val="num" w:pos="2160"/>
        </w:tabs>
        <w:ind w:left="2160" w:hanging="360"/>
      </w:pPr>
      <w:rPr>
        <w:rFonts w:ascii="Wingdings" w:hAnsi="Wingdings" w:hint="default"/>
      </w:rPr>
    </w:lvl>
    <w:lvl w:ilvl="3" w:tplc="1F1001FC" w:tentative="1">
      <w:start w:val="1"/>
      <w:numFmt w:val="bullet"/>
      <w:lvlText w:val=""/>
      <w:lvlJc w:val="left"/>
      <w:pPr>
        <w:tabs>
          <w:tab w:val="num" w:pos="2880"/>
        </w:tabs>
        <w:ind w:left="2880" w:hanging="360"/>
      </w:pPr>
      <w:rPr>
        <w:rFonts w:ascii="Symbol" w:hAnsi="Symbol" w:hint="default"/>
      </w:rPr>
    </w:lvl>
    <w:lvl w:ilvl="4" w:tplc="972C15E4" w:tentative="1">
      <w:start w:val="1"/>
      <w:numFmt w:val="bullet"/>
      <w:lvlText w:val="o"/>
      <w:lvlJc w:val="left"/>
      <w:pPr>
        <w:tabs>
          <w:tab w:val="num" w:pos="3600"/>
        </w:tabs>
        <w:ind w:left="3600" w:hanging="360"/>
      </w:pPr>
      <w:rPr>
        <w:rFonts w:ascii="Courier New" w:hAnsi="Courier New" w:cs="Courier New" w:hint="default"/>
      </w:rPr>
    </w:lvl>
    <w:lvl w:ilvl="5" w:tplc="5216927E" w:tentative="1">
      <w:start w:val="1"/>
      <w:numFmt w:val="bullet"/>
      <w:lvlText w:val=""/>
      <w:lvlJc w:val="left"/>
      <w:pPr>
        <w:tabs>
          <w:tab w:val="num" w:pos="4320"/>
        </w:tabs>
        <w:ind w:left="4320" w:hanging="360"/>
      </w:pPr>
      <w:rPr>
        <w:rFonts w:ascii="Wingdings" w:hAnsi="Wingdings" w:hint="default"/>
      </w:rPr>
    </w:lvl>
    <w:lvl w:ilvl="6" w:tplc="60921494" w:tentative="1">
      <w:start w:val="1"/>
      <w:numFmt w:val="bullet"/>
      <w:lvlText w:val=""/>
      <w:lvlJc w:val="left"/>
      <w:pPr>
        <w:tabs>
          <w:tab w:val="num" w:pos="5040"/>
        </w:tabs>
        <w:ind w:left="5040" w:hanging="360"/>
      </w:pPr>
      <w:rPr>
        <w:rFonts w:ascii="Symbol" w:hAnsi="Symbol" w:hint="default"/>
      </w:rPr>
    </w:lvl>
    <w:lvl w:ilvl="7" w:tplc="AEA2EF30" w:tentative="1">
      <w:start w:val="1"/>
      <w:numFmt w:val="bullet"/>
      <w:lvlText w:val="o"/>
      <w:lvlJc w:val="left"/>
      <w:pPr>
        <w:tabs>
          <w:tab w:val="num" w:pos="5760"/>
        </w:tabs>
        <w:ind w:left="5760" w:hanging="360"/>
      </w:pPr>
      <w:rPr>
        <w:rFonts w:ascii="Courier New" w:hAnsi="Courier New" w:cs="Courier New" w:hint="default"/>
      </w:rPr>
    </w:lvl>
    <w:lvl w:ilvl="8" w:tplc="B120A6A8" w:tentative="1">
      <w:start w:val="1"/>
      <w:numFmt w:val="bullet"/>
      <w:lvlText w:val=""/>
      <w:lvlJc w:val="left"/>
      <w:pPr>
        <w:tabs>
          <w:tab w:val="num" w:pos="6480"/>
        </w:tabs>
        <w:ind w:left="6480" w:hanging="360"/>
      </w:pPr>
      <w:rPr>
        <w:rFonts w:ascii="Wingdings" w:hAnsi="Wingdings" w:hint="default"/>
      </w:rPr>
    </w:lvl>
  </w:abstractNum>
  <w:num w:numId="1" w16cid:durableId="1191840382">
    <w:abstractNumId w:val="16"/>
  </w:num>
  <w:num w:numId="2" w16cid:durableId="825127617">
    <w:abstractNumId w:val="33"/>
  </w:num>
  <w:num w:numId="3" w16cid:durableId="890769707">
    <w:abstractNumId w:val="30"/>
  </w:num>
  <w:num w:numId="4" w16cid:durableId="60563940">
    <w:abstractNumId w:val="46"/>
  </w:num>
  <w:num w:numId="5" w16cid:durableId="1651205200">
    <w:abstractNumId w:val="7"/>
  </w:num>
  <w:num w:numId="6" w16cid:durableId="832834619">
    <w:abstractNumId w:val="9"/>
  </w:num>
  <w:num w:numId="7" w16cid:durableId="412090422">
    <w:abstractNumId w:val="37"/>
  </w:num>
  <w:num w:numId="8" w16cid:durableId="258878610">
    <w:abstractNumId w:val="31"/>
  </w:num>
  <w:num w:numId="9" w16cid:durableId="1197893894">
    <w:abstractNumId w:val="3"/>
  </w:num>
  <w:num w:numId="10" w16cid:durableId="981346128">
    <w:abstractNumId w:val="48"/>
  </w:num>
  <w:num w:numId="11" w16cid:durableId="122424342">
    <w:abstractNumId w:val="2"/>
  </w:num>
  <w:num w:numId="12" w16cid:durableId="737629338">
    <w:abstractNumId w:val="12"/>
  </w:num>
  <w:num w:numId="13" w16cid:durableId="45644170">
    <w:abstractNumId w:val="22"/>
  </w:num>
  <w:num w:numId="14" w16cid:durableId="1773553059">
    <w:abstractNumId w:val="28"/>
  </w:num>
  <w:num w:numId="15" w16cid:durableId="742028748">
    <w:abstractNumId w:val="27"/>
  </w:num>
  <w:num w:numId="16" w16cid:durableId="1363481143">
    <w:abstractNumId w:val="6"/>
  </w:num>
  <w:num w:numId="17" w16cid:durableId="953291021">
    <w:abstractNumId w:val="40"/>
  </w:num>
  <w:num w:numId="18" w16cid:durableId="1692101247">
    <w:abstractNumId w:val="38"/>
  </w:num>
  <w:num w:numId="19" w16cid:durableId="817724472">
    <w:abstractNumId w:val="42"/>
  </w:num>
  <w:num w:numId="20" w16cid:durableId="1885871995">
    <w:abstractNumId w:val="13"/>
  </w:num>
  <w:num w:numId="21" w16cid:durableId="1159661865">
    <w:abstractNumId w:val="14"/>
  </w:num>
  <w:num w:numId="22" w16cid:durableId="160972610">
    <w:abstractNumId w:val="45"/>
  </w:num>
  <w:num w:numId="23" w16cid:durableId="1963879627">
    <w:abstractNumId w:val="0"/>
  </w:num>
  <w:num w:numId="24" w16cid:durableId="234820652">
    <w:abstractNumId w:val="35"/>
  </w:num>
  <w:num w:numId="25" w16cid:durableId="1801681860">
    <w:abstractNumId w:val="32"/>
  </w:num>
  <w:num w:numId="26" w16cid:durableId="1366557632">
    <w:abstractNumId w:val="20"/>
  </w:num>
  <w:num w:numId="27" w16cid:durableId="128597825">
    <w:abstractNumId w:val="39"/>
  </w:num>
  <w:num w:numId="28" w16cid:durableId="522210573">
    <w:abstractNumId w:val="25"/>
  </w:num>
  <w:num w:numId="29" w16cid:durableId="860778483">
    <w:abstractNumId w:val="29"/>
  </w:num>
  <w:num w:numId="30" w16cid:durableId="526529155">
    <w:abstractNumId w:val="1"/>
  </w:num>
  <w:num w:numId="31" w16cid:durableId="1860195373">
    <w:abstractNumId w:val="10"/>
  </w:num>
  <w:num w:numId="32" w16cid:durableId="1528300583">
    <w:abstractNumId w:val="41"/>
  </w:num>
  <w:num w:numId="33" w16cid:durableId="1228415393">
    <w:abstractNumId w:val="5"/>
  </w:num>
  <w:num w:numId="34" w16cid:durableId="1675917083">
    <w:abstractNumId w:val="24"/>
  </w:num>
  <w:num w:numId="35" w16cid:durableId="686295562">
    <w:abstractNumId w:val="44"/>
  </w:num>
  <w:num w:numId="36" w16cid:durableId="743186262">
    <w:abstractNumId w:val="26"/>
  </w:num>
  <w:num w:numId="37" w16cid:durableId="461505297">
    <w:abstractNumId w:val="11"/>
  </w:num>
  <w:num w:numId="38" w16cid:durableId="498469309">
    <w:abstractNumId w:val="34"/>
  </w:num>
  <w:num w:numId="39" w16cid:durableId="1645158706">
    <w:abstractNumId w:val="18"/>
  </w:num>
  <w:num w:numId="40" w16cid:durableId="1352414669">
    <w:abstractNumId w:val="23"/>
  </w:num>
  <w:num w:numId="41" w16cid:durableId="754598108">
    <w:abstractNumId w:val="15"/>
  </w:num>
  <w:num w:numId="42" w16cid:durableId="1096629251">
    <w:abstractNumId w:val="4"/>
  </w:num>
  <w:num w:numId="43" w16cid:durableId="969550293">
    <w:abstractNumId w:val="47"/>
  </w:num>
  <w:num w:numId="44" w16cid:durableId="1393650162">
    <w:abstractNumId w:val="17"/>
  </w:num>
  <w:num w:numId="45" w16cid:durableId="1081954139">
    <w:abstractNumId w:val="43"/>
  </w:num>
  <w:num w:numId="46" w16cid:durableId="695468330">
    <w:abstractNumId w:val="36"/>
  </w:num>
  <w:num w:numId="47" w16cid:durableId="2072803842">
    <w:abstractNumId w:val="19"/>
  </w:num>
  <w:num w:numId="48" w16cid:durableId="1186404610">
    <w:abstractNumId w:val="21"/>
  </w:num>
  <w:num w:numId="49" w16cid:durableId="1039666911">
    <w:abstractNumId w:val="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hn Keech">
    <w15:presenceInfo w15:providerId="AD" w15:userId="S::jkeech@risemat.co.uk::75f1d172-c9e2-4648-9ebe-4d2118cc87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628"/>
    <w:rsid w:val="00001691"/>
    <w:rsid w:val="000035AC"/>
    <w:rsid w:val="00003F96"/>
    <w:rsid w:val="0000488F"/>
    <w:rsid w:val="00004A80"/>
    <w:rsid w:val="0000561F"/>
    <w:rsid w:val="000100BC"/>
    <w:rsid w:val="00010BA8"/>
    <w:rsid w:val="00013E93"/>
    <w:rsid w:val="0001645A"/>
    <w:rsid w:val="00021C16"/>
    <w:rsid w:val="0002341A"/>
    <w:rsid w:val="00027D4E"/>
    <w:rsid w:val="000306CE"/>
    <w:rsid w:val="000317ED"/>
    <w:rsid w:val="00032683"/>
    <w:rsid w:val="000365B2"/>
    <w:rsid w:val="00037A38"/>
    <w:rsid w:val="00041B9A"/>
    <w:rsid w:val="00041D14"/>
    <w:rsid w:val="00043EF4"/>
    <w:rsid w:val="000517E5"/>
    <w:rsid w:val="000550DF"/>
    <w:rsid w:val="000554BC"/>
    <w:rsid w:val="000677C9"/>
    <w:rsid w:val="00067B2A"/>
    <w:rsid w:val="00074054"/>
    <w:rsid w:val="00074B64"/>
    <w:rsid w:val="00082D66"/>
    <w:rsid w:val="00083086"/>
    <w:rsid w:val="00085A73"/>
    <w:rsid w:val="0008705D"/>
    <w:rsid w:val="0009159F"/>
    <w:rsid w:val="00091CD2"/>
    <w:rsid w:val="00095B02"/>
    <w:rsid w:val="000A3B52"/>
    <w:rsid w:val="000A42C9"/>
    <w:rsid w:val="000A46EB"/>
    <w:rsid w:val="000A5321"/>
    <w:rsid w:val="000B12E9"/>
    <w:rsid w:val="000B2853"/>
    <w:rsid w:val="000B517B"/>
    <w:rsid w:val="000B7479"/>
    <w:rsid w:val="000C0CFC"/>
    <w:rsid w:val="000D0AED"/>
    <w:rsid w:val="000D3AEE"/>
    <w:rsid w:val="000E2FE5"/>
    <w:rsid w:val="000E5C71"/>
    <w:rsid w:val="000E7213"/>
    <w:rsid w:val="000F512A"/>
    <w:rsid w:val="000F5F6B"/>
    <w:rsid w:val="0011236D"/>
    <w:rsid w:val="00114D04"/>
    <w:rsid w:val="00117ABD"/>
    <w:rsid w:val="001208CA"/>
    <w:rsid w:val="001238D2"/>
    <w:rsid w:val="00131A2D"/>
    <w:rsid w:val="0013206E"/>
    <w:rsid w:val="001333F5"/>
    <w:rsid w:val="001349D5"/>
    <w:rsid w:val="001416EC"/>
    <w:rsid w:val="0014305F"/>
    <w:rsid w:val="001436A3"/>
    <w:rsid w:val="001454CE"/>
    <w:rsid w:val="00145BDA"/>
    <w:rsid w:val="00146152"/>
    <w:rsid w:val="00154DE6"/>
    <w:rsid w:val="00155E35"/>
    <w:rsid w:val="00161285"/>
    <w:rsid w:val="0016584E"/>
    <w:rsid w:val="00172A33"/>
    <w:rsid w:val="00174686"/>
    <w:rsid w:val="00177F41"/>
    <w:rsid w:val="00192503"/>
    <w:rsid w:val="00195EF3"/>
    <w:rsid w:val="001A156D"/>
    <w:rsid w:val="001A2D6F"/>
    <w:rsid w:val="001A3CE6"/>
    <w:rsid w:val="001A4BAB"/>
    <w:rsid w:val="001A60F7"/>
    <w:rsid w:val="001A74DA"/>
    <w:rsid w:val="001B2F05"/>
    <w:rsid w:val="001B31FC"/>
    <w:rsid w:val="001B5077"/>
    <w:rsid w:val="001B516A"/>
    <w:rsid w:val="001B7E2A"/>
    <w:rsid w:val="001B7EC0"/>
    <w:rsid w:val="001C2DC9"/>
    <w:rsid w:val="001C569F"/>
    <w:rsid w:val="001C7012"/>
    <w:rsid w:val="001E03D3"/>
    <w:rsid w:val="001E0DD9"/>
    <w:rsid w:val="001E2113"/>
    <w:rsid w:val="001E2456"/>
    <w:rsid w:val="001E3E1C"/>
    <w:rsid w:val="001F35A6"/>
    <w:rsid w:val="001F4B21"/>
    <w:rsid w:val="001F705A"/>
    <w:rsid w:val="00200B88"/>
    <w:rsid w:val="002012F8"/>
    <w:rsid w:val="002029B8"/>
    <w:rsid w:val="0020397C"/>
    <w:rsid w:val="00207840"/>
    <w:rsid w:val="00210675"/>
    <w:rsid w:val="00212406"/>
    <w:rsid w:val="00212B69"/>
    <w:rsid w:val="002148AC"/>
    <w:rsid w:val="00221CC3"/>
    <w:rsid w:val="0022349A"/>
    <w:rsid w:val="00224902"/>
    <w:rsid w:val="00225C9E"/>
    <w:rsid w:val="002308D6"/>
    <w:rsid w:val="00230BF4"/>
    <w:rsid w:val="00230EF6"/>
    <w:rsid w:val="0024154E"/>
    <w:rsid w:val="002423D0"/>
    <w:rsid w:val="0024354E"/>
    <w:rsid w:val="00243B43"/>
    <w:rsid w:val="00243D41"/>
    <w:rsid w:val="00244F28"/>
    <w:rsid w:val="00251801"/>
    <w:rsid w:val="00253C3C"/>
    <w:rsid w:val="0025542D"/>
    <w:rsid w:val="00265019"/>
    <w:rsid w:val="00266782"/>
    <w:rsid w:val="00270A0D"/>
    <w:rsid w:val="0027130C"/>
    <w:rsid w:val="002777A4"/>
    <w:rsid w:val="00280207"/>
    <w:rsid w:val="002804DA"/>
    <w:rsid w:val="002906C0"/>
    <w:rsid w:val="002917EE"/>
    <w:rsid w:val="00294980"/>
    <w:rsid w:val="00296E1A"/>
    <w:rsid w:val="002A1DB2"/>
    <w:rsid w:val="002A463E"/>
    <w:rsid w:val="002B00ED"/>
    <w:rsid w:val="002B0519"/>
    <w:rsid w:val="002B0D70"/>
    <w:rsid w:val="002B1514"/>
    <w:rsid w:val="002B2B71"/>
    <w:rsid w:val="002B3360"/>
    <w:rsid w:val="002B3573"/>
    <w:rsid w:val="002C0D62"/>
    <w:rsid w:val="002C75D4"/>
    <w:rsid w:val="002D33CB"/>
    <w:rsid w:val="002E0A81"/>
    <w:rsid w:val="002E2A38"/>
    <w:rsid w:val="002E2AD2"/>
    <w:rsid w:val="002E36E6"/>
    <w:rsid w:val="002E5F7E"/>
    <w:rsid w:val="002E7F37"/>
    <w:rsid w:val="002F0FD8"/>
    <w:rsid w:val="00303948"/>
    <w:rsid w:val="00305DE5"/>
    <w:rsid w:val="00306DA4"/>
    <w:rsid w:val="0030749B"/>
    <w:rsid w:val="00307B00"/>
    <w:rsid w:val="003111AC"/>
    <w:rsid w:val="00311360"/>
    <w:rsid w:val="00323B48"/>
    <w:rsid w:val="00335728"/>
    <w:rsid w:val="003358A7"/>
    <w:rsid w:val="0033685C"/>
    <w:rsid w:val="00337002"/>
    <w:rsid w:val="003416E3"/>
    <w:rsid w:val="00346680"/>
    <w:rsid w:val="00347D2E"/>
    <w:rsid w:val="00351354"/>
    <w:rsid w:val="00357686"/>
    <w:rsid w:val="00357DCA"/>
    <w:rsid w:val="00360C8E"/>
    <w:rsid w:val="00374CF8"/>
    <w:rsid w:val="0038127C"/>
    <w:rsid w:val="003818B2"/>
    <w:rsid w:val="00382B0D"/>
    <w:rsid w:val="00382F5C"/>
    <w:rsid w:val="00383A25"/>
    <w:rsid w:val="00384DF4"/>
    <w:rsid w:val="003858DC"/>
    <w:rsid w:val="003869E5"/>
    <w:rsid w:val="003907FB"/>
    <w:rsid w:val="00390BDF"/>
    <w:rsid w:val="00391E77"/>
    <w:rsid w:val="00392ED1"/>
    <w:rsid w:val="00394029"/>
    <w:rsid w:val="00394520"/>
    <w:rsid w:val="003965E9"/>
    <w:rsid w:val="003A1ACF"/>
    <w:rsid w:val="003B129F"/>
    <w:rsid w:val="003C246B"/>
    <w:rsid w:val="003C274E"/>
    <w:rsid w:val="003C5768"/>
    <w:rsid w:val="003C7671"/>
    <w:rsid w:val="003D4F3D"/>
    <w:rsid w:val="003E0F5F"/>
    <w:rsid w:val="003E195D"/>
    <w:rsid w:val="003F0FE9"/>
    <w:rsid w:val="003F1A20"/>
    <w:rsid w:val="003F4D09"/>
    <w:rsid w:val="003F513A"/>
    <w:rsid w:val="003F534D"/>
    <w:rsid w:val="00401813"/>
    <w:rsid w:val="0040335F"/>
    <w:rsid w:val="00404218"/>
    <w:rsid w:val="00405153"/>
    <w:rsid w:val="00405819"/>
    <w:rsid w:val="00412A59"/>
    <w:rsid w:val="0041598E"/>
    <w:rsid w:val="00415A78"/>
    <w:rsid w:val="00417698"/>
    <w:rsid w:val="004179C0"/>
    <w:rsid w:val="00424352"/>
    <w:rsid w:val="0042493A"/>
    <w:rsid w:val="004258CD"/>
    <w:rsid w:val="00427795"/>
    <w:rsid w:val="00427CD4"/>
    <w:rsid w:val="00430D1A"/>
    <w:rsid w:val="00434D1E"/>
    <w:rsid w:val="00440196"/>
    <w:rsid w:val="00440BF4"/>
    <w:rsid w:val="00441ADD"/>
    <w:rsid w:val="00442E3C"/>
    <w:rsid w:val="004434FA"/>
    <w:rsid w:val="0044359B"/>
    <w:rsid w:val="00444A90"/>
    <w:rsid w:val="00447C3F"/>
    <w:rsid w:val="00450268"/>
    <w:rsid w:val="00450D47"/>
    <w:rsid w:val="00451766"/>
    <w:rsid w:val="00454A08"/>
    <w:rsid w:val="00456290"/>
    <w:rsid w:val="004631F8"/>
    <w:rsid w:val="00464E82"/>
    <w:rsid w:val="004706B9"/>
    <w:rsid w:val="004802D6"/>
    <w:rsid w:val="004805AE"/>
    <w:rsid w:val="00482FB3"/>
    <w:rsid w:val="00484265"/>
    <w:rsid w:val="00484E2B"/>
    <w:rsid w:val="00491AAF"/>
    <w:rsid w:val="00497310"/>
    <w:rsid w:val="004A0ACC"/>
    <w:rsid w:val="004A4E4B"/>
    <w:rsid w:val="004A7D0E"/>
    <w:rsid w:val="004A7D37"/>
    <w:rsid w:val="004B034B"/>
    <w:rsid w:val="004B2190"/>
    <w:rsid w:val="004B2898"/>
    <w:rsid w:val="004C1FF7"/>
    <w:rsid w:val="004D64BD"/>
    <w:rsid w:val="004E034D"/>
    <w:rsid w:val="004E3204"/>
    <w:rsid w:val="004E5297"/>
    <w:rsid w:val="004E6CE9"/>
    <w:rsid w:val="004E704B"/>
    <w:rsid w:val="004F1246"/>
    <w:rsid w:val="004F2A3F"/>
    <w:rsid w:val="004F6C34"/>
    <w:rsid w:val="005004AE"/>
    <w:rsid w:val="00503132"/>
    <w:rsid w:val="00507ACB"/>
    <w:rsid w:val="00507DDB"/>
    <w:rsid w:val="005103A3"/>
    <w:rsid w:val="005112B5"/>
    <w:rsid w:val="00511435"/>
    <w:rsid w:val="00513C78"/>
    <w:rsid w:val="005152D0"/>
    <w:rsid w:val="005161D2"/>
    <w:rsid w:val="00517195"/>
    <w:rsid w:val="00517BE3"/>
    <w:rsid w:val="005210F1"/>
    <w:rsid w:val="00522048"/>
    <w:rsid w:val="00522D21"/>
    <w:rsid w:val="0052570F"/>
    <w:rsid w:val="00529BB7"/>
    <w:rsid w:val="00535648"/>
    <w:rsid w:val="00535886"/>
    <w:rsid w:val="005374E5"/>
    <w:rsid w:val="00537C9D"/>
    <w:rsid w:val="005403EA"/>
    <w:rsid w:val="00541E10"/>
    <w:rsid w:val="00542332"/>
    <w:rsid w:val="005443C7"/>
    <w:rsid w:val="00544A47"/>
    <w:rsid w:val="00552A32"/>
    <w:rsid w:val="0055583B"/>
    <w:rsid w:val="00556660"/>
    <w:rsid w:val="00560293"/>
    <w:rsid w:val="00560B34"/>
    <w:rsid w:val="005612CF"/>
    <w:rsid w:val="00562643"/>
    <w:rsid w:val="0056433C"/>
    <w:rsid w:val="005665FE"/>
    <w:rsid w:val="0057475E"/>
    <w:rsid w:val="0058079C"/>
    <w:rsid w:val="00581744"/>
    <w:rsid w:val="005829C3"/>
    <w:rsid w:val="00586456"/>
    <w:rsid w:val="00595FD5"/>
    <w:rsid w:val="005A2978"/>
    <w:rsid w:val="005A54C5"/>
    <w:rsid w:val="005B205F"/>
    <w:rsid w:val="005B2311"/>
    <w:rsid w:val="005B3555"/>
    <w:rsid w:val="005B3971"/>
    <w:rsid w:val="005B3997"/>
    <w:rsid w:val="005B6860"/>
    <w:rsid w:val="005C0760"/>
    <w:rsid w:val="005C3ADA"/>
    <w:rsid w:val="005C41DE"/>
    <w:rsid w:val="005C42CF"/>
    <w:rsid w:val="005C5976"/>
    <w:rsid w:val="005C6A9D"/>
    <w:rsid w:val="005C7667"/>
    <w:rsid w:val="005C7850"/>
    <w:rsid w:val="005D13AD"/>
    <w:rsid w:val="005D25EC"/>
    <w:rsid w:val="005F3FB7"/>
    <w:rsid w:val="005F4CBF"/>
    <w:rsid w:val="005F542E"/>
    <w:rsid w:val="00601B02"/>
    <w:rsid w:val="0060662A"/>
    <w:rsid w:val="0061371E"/>
    <w:rsid w:val="006241EC"/>
    <w:rsid w:val="0062502D"/>
    <w:rsid w:val="006251C1"/>
    <w:rsid w:val="0062629B"/>
    <w:rsid w:val="006266EB"/>
    <w:rsid w:val="00630695"/>
    <w:rsid w:val="00633153"/>
    <w:rsid w:val="00634257"/>
    <w:rsid w:val="006364F2"/>
    <w:rsid w:val="00637937"/>
    <w:rsid w:val="0064153C"/>
    <w:rsid w:val="00641C3E"/>
    <w:rsid w:val="00642013"/>
    <w:rsid w:val="006424F0"/>
    <w:rsid w:val="00643769"/>
    <w:rsid w:val="006505DD"/>
    <w:rsid w:val="006531AC"/>
    <w:rsid w:val="00653DA1"/>
    <w:rsid w:val="00657F96"/>
    <w:rsid w:val="006659EF"/>
    <w:rsid w:val="00665CB3"/>
    <w:rsid w:val="00666C77"/>
    <w:rsid w:val="006712E9"/>
    <w:rsid w:val="00672B32"/>
    <w:rsid w:val="00677863"/>
    <w:rsid w:val="00684482"/>
    <w:rsid w:val="00686821"/>
    <w:rsid w:val="00687568"/>
    <w:rsid w:val="0069257F"/>
    <w:rsid w:val="00693BEF"/>
    <w:rsid w:val="00694000"/>
    <w:rsid w:val="006946CB"/>
    <w:rsid w:val="006B0CAC"/>
    <w:rsid w:val="006B7CBD"/>
    <w:rsid w:val="006C2F7A"/>
    <w:rsid w:val="006D393D"/>
    <w:rsid w:val="006D619A"/>
    <w:rsid w:val="006D7597"/>
    <w:rsid w:val="006E133C"/>
    <w:rsid w:val="006E2EAD"/>
    <w:rsid w:val="006E5196"/>
    <w:rsid w:val="006E6E7A"/>
    <w:rsid w:val="006F368C"/>
    <w:rsid w:val="006F3F7F"/>
    <w:rsid w:val="006F414E"/>
    <w:rsid w:val="006F4DDF"/>
    <w:rsid w:val="00705667"/>
    <w:rsid w:val="00707BCD"/>
    <w:rsid w:val="00707DC3"/>
    <w:rsid w:val="007115D4"/>
    <w:rsid w:val="0072285A"/>
    <w:rsid w:val="00722D37"/>
    <w:rsid w:val="00723B10"/>
    <w:rsid w:val="0072417D"/>
    <w:rsid w:val="00724EDB"/>
    <w:rsid w:val="00726EF7"/>
    <w:rsid w:val="0072729A"/>
    <w:rsid w:val="00732F41"/>
    <w:rsid w:val="00736A95"/>
    <w:rsid w:val="007436FD"/>
    <w:rsid w:val="00744CBF"/>
    <w:rsid w:val="0075376C"/>
    <w:rsid w:val="0075455E"/>
    <w:rsid w:val="0076534A"/>
    <w:rsid w:val="00766815"/>
    <w:rsid w:val="00774A4B"/>
    <w:rsid w:val="00776A79"/>
    <w:rsid w:val="007773DA"/>
    <w:rsid w:val="007819F5"/>
    <w:rsid w:val="0078217B"/>
    <w:rsid w:val="00784C8F"/>
    <w:rsid w:val="00785379"/>
    <w:rsid w:val="00785F1D"/>
    <w:rsid w:val="00786204"/>
    <w:rsid w:val="00786206"/>
    <w:rsid w:val="00792480"/>
    <w:rsid w:val="007A183A"/>
    <w:rsid w:val="007A25AD"/>
    <w:rsid w:val="007A2F44"/>
    <w:rsid w:val="007B00E5"/>
    <w:rsid w:val="007B505A"/>
    <w:rsid w:val="007C5CFF"/>
    <w:rsid w:val="007C6BB0"/>
    <w:rsid w:val="007D2464"/>
    <w:rsid w:val="007D372E"/>
    <w:rsid w:val="007D4583"/>
    <w:rsid w:val="007E150C"/>
    <w:rsid w:val="007E3DBF"/>
    <w:rsid w:val="007E3E8B"/>
    <w:rsid w:val="007E7507"/>
    <w:rsid w:val="007F0B96"/>
    <w:rsid w:val="007F0F44"/>
    <w:rsid w:val="007F1E8A"/>
    <w:rsid w:val="007F2257"/>
    <w:rsid w:val="007F345B"/>
    <w:rsid w:val="007F3982"/>
    <w:rsid w:val="007F7F85"/>
    <w:rsid w:val="00800715"/>
    <w:rsid w:val="00800E73"/>
    <w:rsid w:val="00802368"/>
    <w:rsid w:val="0080258B"/>
    <w:rsid w:val="00802A17"/>
    <w:rsid w:val="00802AB7"/>
    <w:rsid w:val="0080407B"/>
    <w:rsid w:val="00805249"/>
    <w:rsid w:val="00805F29"/>
    <w:rsid w:val="0081119C"/>
    <w:rsid w:val="00815BBD"/>
    <w:rsid w:val="0081790A"/>
    <w:rsid w:val="00821C0A"/>
    <w:rsid w:val="00822585"/>
    <w:rsid w:val="00822FCB"/>
    <w:rsid w:val="00823006"/>
    <w:rsid w:val="00824F69"/>
    <w:rsid w:val="00830675"/>
    <w:rsid w:val="0083274F"/>
    <w:rsid w:val="008338DE"/>
    <w:rsid w:val="008345D4"/>
    <w:rsid w:val="00834DCD"/>
    <w:rsid w:val="00836572"/>
    <w:rsid w:val="00840E93"/>
    <w:rsid w:val="008435BD"/>
    <w:rsid w:val="008437DE"/>
    <w:rsid w:val="00845EA1"/>
    <w:rsid w:val="00860936"/>
    <w:rsid w:val="008618D7"/>
    <w:rsid w:val="00864EBD"/>
    <w:rsid w:val="00864F63"/>
    <w:rsid w:val="0086777C"/>
    <w:rsid w:val="00873EDE"/>
    <w:rsid w:val="00874B0A"/>
    <w:rsid w:val="00876371"/>
    <w:rsid w:val="00894BF0"/>
    <w:rsid w:val="00896DB6"/>
    <w:rsid w:val="008A4226"/>
    <w:rsid w:val="008A62AE"/>
    <w:rsid w:val="008B0815"/>
    <w:rsid w:val="008B1D5C"/>
    <w:rsid w:val="008B1FCA"/>
    <w:rsid w:val="008B29E9"/>
    <w:rsid w:val="008B4331"/>
    <w:rsid w:val="008B78F0"/>
    <w:rsid w:val="008C34BF"/>
    <w:rsid w:val="008C7A1E"/>
    <w:rsid w:val="008D2EDD"/>
    <w:rsid w:val="008D395E"/>
    <w:rsid w:val="008D5594"/>
    <w:rsid w:val="008D76E9"/>
    <w:rsid w:val="008D7887"/>
    <w:rsid w:val="008D7C33"/>
    <w:rsid w:val="008E36C2"/>
    <w:rsid w:val="008E4377"/>
    <w:rsid w:val="008E6D4B"/>
    <w:rsid w:val="008F0054"/>
    <w:rsid w:val="008F0FBF"/>
    <w:rsid w:val="008F5ABF"/>
    <w:rsid w:val="008F7D1D"/>
    <w:rsid w:val="009005C8"/>
    <w:rsid w:val="00901CA8"/>
    <w:rsid w:val="0090213C"/>
    <w:rsid w:val="00904D87"/>
    <w:rsid w:val="00916FBC"/>
    <w:rsid w:val="00921BAE"/>
    <w:rsid w:val="00924728"/>
    <w:rsid w:val="009273AE"/>
    <w:rsid w:val="00930341"/>
    <w:rsid w:val="009311E4"/>
    <w:rsid w:val="00931E25"/>
    <w:rsid w:val="00934850"/>
    <w:rsid w:val="00941C67"/>
    <w:rsid w:val="009427DD"/>
    <w:rsid w:val="009453F4"/>
    <w:rsid w:val="00947032"/>
    <w:rsid w:val="00947AA9"/>
    <w:rsid w:val="00947C12"/>
    <w:rsid w:val="00950FEA"/>
    <w:rsid w:val="00951C5F"/>
    <w:rsid w:val="00952A5A"/>
    <w:rsid w:val="00954AD2"/>
    <w:rsid w:val="009574C9"/>
    <w:rsid w:val="009608FC"/>
    <w:rsid w:val="00960E55"/>
    <w:rsid w:val="00961A89"/>
    <w:rsid w:val="00961B3B"/>
    <w:rsid w:val="00964B56"/>
    <w:rsid w:val="00971155"/>
    <w:rsid w:val="009735DA"/>
    <w:rsid w:val="0097562D"/>
    <w:rsid w:val="00987B47"/>
    <w:rsid w:val="009920C0"/>
    <w:rsid w:val="009A6557"/>
    <w:rsid w:val="009B5F65"/>
    <w:rsid w:val="009C35C4"/>
    <w:rsid w:val="009C3E6B"/>
    <w:rsid w:val="009C5AB4"/>
    <w:rsid w:val="009D534B"/>
    <w:rsid w:val="009E4D4C"/>
    <w:rsid w:val="009E6A9F"/>
    <w:rsid w:val="009E76A9"/>
    <w:rsid w:val="009F01EB"/>
    <w:rsid w:val="009F02D0"/>
    <w:rsid w:val="009F039C"/>
    <w:rsid w:val="009F09D1"/>
    <w:rsid w:val="009F2FB4"/>
    <w:rsid w:val="00A0019C"/>
    <w:rsid w:val="00A014CF"/>
    <w:rsid w:val="00A048D7"/>
    <w:rsid w:val="00A05BC0"/>
    <w:rsid w:val="00A0613B"/>
    <w:rsid w:val="00A07AF8"/>
    <w:rsid w:val="00A120BD"/>
    <w:rsid w:val="00A13A93"/>
    <w:rsid w:val="00A2276C"/>
    <w:rsid w:val="00A23562"/>
    <w:rsid w:val="00A25B52"/>
    <w:rsid w:val="00A37865"/>
    <w:rsid w:val="00A40314"/>
    <w:rsid w:val="00A42B46"/>
    <w:rsid w:val="00A43E5B"/>
    <w:rsid w:val="00A549A2"/>
    <w:rsid w:val="00A54A8A"/>
    <w:rsid w:val="00A60D04"/>
    <w:rsid w:val="00A61F92"/>
    <w:rsid w:val="00A65320"/>
    <w:rsid w:val="00A6799B"/>
    <w:rsid w:val="00A71E04"/>
    <w:rsid w:val="00A72C02"/>
    <w:rsid w:val="00A764C4"/>
    <w:rsid w:val="00A82E59"/>
    <w:rsid w:val="00A8363F"/>
    <w:rsid w:val="00A83761"/>
    <w:rsid w:val="00A92EEE"/>
    <w:rsid w:val="00AA19CE"/>
    <w:rsid w:val="00AA4222"/>
    <w:rsid w:val="00AA4AC5"/>
    <w:rsid w:val="00AA6509"/>
    <w:rsid w:val="00AA67E2"/>
    <w:rsid w:val="00AB0874"/>
    <w:rsid w:val="00AB1143"/>
    <w:rsid w:val="00AB2310"/>
    <w:rsid w:val="00AC068A"/>
    <w:rsid w:val="00AC1FAC"/>
    <w:rsid w:val="00AC3F99"/>
    <w:rsid w:val="00AC56CF"/>
    <w:rsid w:val="00AC6595"/>
    <w:rsid w:val="00AD003C"/>
    <w:rsid w:val="00AD5BD6"/>
    <w:rsid w:val="00AE42CC"/>
    <w:rsid w:val="00AE4D57"/>
    <w:rsid w:val="00AF3B73"/>
    <w:rsid w:val="00AF51A8"/>
    <w:rsid w:val="00AF616E"/>
    <w:rsid w:val="00AF77FC"/>
    <w:rsid w:val="00AF789D"/>
    <w:rsid w:val="00AF7B2F"/>
    <w:rsid w:val="00B01482"/>
    <w:rsid w:val="00B03995"/>
    <w:rsid w:val="00B10483"/>
    <w:rsid w:val="00B12DFE"/>
    <w:rsid w:val="00B258EB"/>
    <w:rsid w:val="00B270CF"/>
    <w:rsid w:val="00B33104"/>
    <w:rsid w:val="00B35973"/>
    <w:rsid w:val="00B3634D"/>
    <w:rsid w:val="00B409CA"/>
    <w:rsid w:val="00B42475"/>
    <w:rsid w:val="00B43A90"/>
    <w:rsid w:val="00B45D83"/>
    <w:rsid w:val="00B4641B"/>
    <w:rsid w:val="00B476B6"/>
    <w:rsid w:val="00B5134F"/>
    <w:rsid w:val="00B51451"/>
    <w:rsid w:val="00B5162E"/>
    <w:rsid w:val="00B53340"/>
    <w:rsid w:val="00B5349C"/>
    <w:rsid w:val="00B54494"/>
    <w:rsid w:val="00B546A4"/>
    <w:rsid w:val="00B54DBE"/>
    <w:rsid w:val="00B565D7"/>
    <w:rsid w:val="00B578B0"/>
    <w:rsid w:val="00B74A89"/>
    <w:rsid w:val="00B8317B"/>
    <w:rsid w:val="00B869BA"/>
    <w:rsid w:val="00B91CF3"/>
    <w:rsid w:val="00B92B95"/>
    <w:rsid w:val="00B97326"/>
    <w:rsid w:val="00BA35EC"/>
    <w:rsid w:val="00BA45CE"/>
    <w:rsid w:val="00BA479C"/>
    <w:rsid w:val="00BB1662"/>
    <w:rsid w:val="00BB21BA"/>
    <w:rsid w:val="00BB3EA2"/>
    <w:rsid w:val="00BC004E"/>
    <w:rsid w:val="00BC684C"/>
    <w:rsid w:val="00BC6A2B"/>
    <w:rsid w:val="00BC7D25"/>
    <w:rsid w:val="00BD5554"/>
    <w:rsid w:val="00BD5758"/>
    <w:rsid w:val="00BE36A3"/>
    <w:rsid w:val="00BE5E4E"/>
    <w:rsid w:val="00BE6693"/>
    <w:rsid w:val="00BF5158"/>
    <w:rsid w:val="00BF59F6"/>
    <w:rsid w:val="00C01225"/>
    <w:rsid w:val="00C102A8"/>
    <w:rsid w:val="00C17547"/>
    <w:rsid w:val="00C17889"/>
    <w:rsid w:val="00C21E5C"/>
    <w:rsid w:val="00C2313D"/>
    <w:rsid w:val="00C33668"/>
    <w:rsid w:val="00C34685"/>
    <w:rsid w:val="00C36563"/>
    <w:rsid w:val="00C37B4A"/>
    <w:rsid w:val="00C4017E"/>
    <w:rsid w:val="00C41628"/>
    <w:rsid w:val="00C47629"/>
    <w:rsid w:val="00C47637"/>
    <w:rsid w:val="00C52519"/>
    <w:rsid w:val="00C57C21"/>
    <w:rsid w:val="00C57F4B"/>
    <w:rsid w:val="00C65E32"/>
    <w:rsid w:val="00C70AC3"/>
    <w:rsid w:val="00C70EE8"/>
    <w:rsid w:val="00C73138"/>
    <w:rsid w:val="00C74997"/>
    <w:rsid w:val="00C77BE6"/>
    <w:rsid w:val="00C8115D"/>
    <w:rsid w:val="00C87F94"/>
    <w:rsid w:val="00C9123E"/>
    <w:rsid w:val="00C91C78"/>
    <w:rsid w:val="00C94CD8"/>
    <w:rsid w:val="00CA1DAC"/>
    <w:rsid w:val="00CA3069"/>
    <w:rsid w:val="00CA35C3"/>
    <w:rsid w:val="00CA374F"/>
    <w:rsid w:val="00CA3850"/>
    <w:rsid w:val="00CA631A"/>
    <w:rsid w:val="00CA78BB"/>
    <w:rsid w:val="00CA7C7D"/>
    <w:rsid w:val="00CB094A"/>
    <w:rsid w:val="00CB0BAA"/>
    <w:rsid w:val="00CB34CC"/>
    <w:rsid w:val="00CB5D9E"/>
    <w:rsid w:val="00CB79A5"/>
    <w:rsid w:val="00CB7B85"/>
    <w:rsid w:val="00CC5AF4"/>
    <w:rsid w:val="00CC7164"/>
    <w:rsid w:val="00CD022C"/>
    <w:rsid w:val="00CD0D51"/>
    <w:rsid w:val="00CD7838"/>
    <w:rsid w:val="00CE0C42"/>
    <w:rsid w:val="00CE1E85"/>
    <w:rsid w:val="00CE3A0A"/>
    <w:rsid w:val="00CF48D3"/>
    <w:rsid w:val="00D006A7"/>
    <w:rsid w:val="00D01344"/>
    <w:rsid w:val="00D0134B"/>
    <w:rsid w:val="00D03695"/>
    <w:rsid w:val="00D053CA"/>
    <w:rsid w:val="00D105E1"/>
    <w:rsid w:val="00D13E00"/>
    <w:rsid w:val="00D140DD"/>
    <w:rsid w:val="00D27B55"/>
    <w:rsid w:val="00D42933"/>
    <w:rsid w:val="00D42A10"/>
    <w:rsid w:val="00D459C5"/>
    <w:rsid w:val="00D60882"/>
    <w:rsid w:val="00D610CE"/>
    <w:rsid w:val="00D61D6C"/>
    <w:rsid w:val="00D62306"/>
    <w:rsid w:val="00D73C3A"/>
    <w:rsid w:val="00D74533"/>
    <w:rsid w:val="00D7516B"/>
    <w:rsid w:val="00D75D93"/>
    <w:rsid w:val="00D77C04"/>
    <w:rsid w:val="00D77CC3"/>
    <w:rsid w:val="00D866CB"/>
    <w:rsid w:val="00D90800"/>
    <w:rsid w:val="00D926BC"/>
    <w:rsid w:val="00D929F3"/>
    <w:rsid w:val="00D95045"/>
    <w:rsid w:val="00DA4CB5"/>
    <w:rsid w:val="00DA77F3"/>
    <w:rsid w:val="00DB0CAF"/>
    <w:rsid w:val="00DB2986"/>
    <w:rsid w:val="00DB33CC"/>
    <w:rsid w:val="00DB4A0D"/>
    <w:rsid w:val="00DB657A"/>
    <w:rsid w:val="00DC32C7"/>
    <w:rsid w:val="00DC3773"/>
    <w:rsid w:val="00DC3D08"/>
    <w:rsid w:val="00DC40E1"/>
    <w:rsid w:val="00DD4EAB"/>
    <w:rsid w:val="00DD5802"/>
    <w:rsid w:val="00DD6B9A"/>
    <w:rsid w:val="00DD7E40"/>
    <w:rsid w:val="00DF2714"/>
    <w:rsid w:val="00E00234"/>
    <w:rsid w:val="00E01752"/>
    <w:rsid w:val="00E21BC5"/>
    <w:rsid w:val="00E25E9F"/>
    <w:rsid w:val="00E271E8"/>
    <w:rsid w:val="00E2738C"/>
    <w:rsid w:val="00E30CC4"/>
    <w:rsid w:val="00E32826"/>
    <w:rsid w:val="00E34C56"/>
    <w:rsid w:val="00E36CE1"/>
    <w:rsid w:val="00E46D2C"/>
    <w:rsid w:val="00E50529"/>
    <w:rsid w:val="00E5117F"/>
    <w:rsid w:val="00E548A7"/>
    <w:rsid w:val="00E57B4C"/>
    <w:rsid w:val="00E612C1"/>
    <w:rsid w:val="00E6495B"/>
    <w:rsid w:val="00E670DD"/>
    <w:rsid w:val="00E70417"/>
    <w:rsid w:val="00E70FC6"/>
    <w:rsid w:val="00E82A10"/>
    <w:rsid w:val="00E83EE8"/>
    <w:rsid w:val="00E84167"/>
    <w:rsid w:val="00E85188"/>
    <w:rsid w:val="00E8695B"/>
    <w:rsid w:val="00E91451"/>
    <w:rsid w:val="00E95F82"/>
    <w:rsid w:val="00EA37A6"/>
    <w:rsid w:val="00EA3AE0"/>
    <w:rsid w:val="00EA5241"/>
    <w:rsid w:val="00EA6981"/>
    <w:rsid w:val="00EB299D"/>
    <w:rsid w:val="00EB50B1"/>
    <w:rsid w:val="00EB6947"/>
    <w:rsid w:val="00EC2DA5"/>
    <w:rsid w:val="00EC2E95"/>
    <w:rsid w:val="00EC405A"/>
    <w:rsid w:val="00EC4C54"/>
    <w:rsid w:val="00ED0228"/>
    <w:rsid w:val="00ED0E3C"/>
    <w:rsid w:val="00ED442F"/>
    <w:rsid w:val="00ED5774"/>
    <w:rsid w:val="00ED755D"/>
    <w:rsid w:val="00ED762F"/>
    <w:rsid w:val="00EE1010"/>
    <w:rsid w:val="00EE1B26"/>
    <w:rsid w:val="00EE31FA"/>
    <w:rsid w:val="00EE339C"/>
    <w:rsid w:val="00EE59DB"/>
    <w:rsid w:val="00EF1177"/>
    <w:rsid w:val="00EF34B6"/>
    <w:rsid w:val="00F000F0"/>
    <w:rsid w:val="00F06A1A"/>
    <w:rsid w:val="00F11B30"/>
    <w:rsid w:val="00F12011"/>
    <w:rsid w:val="00F12235"/>
    <w:rsid w:val="00F13A3B"/>
    <w:rsid w:val="00F153E6"/>
    <w:rsid w:val="00F1575D"/>
    <w:rsid w:val="00F20104"/>
    <w:rsid w:val="00F25425"/>
    <w:rsid w:val="00F267E8"/>
    <w:rsid w:val="00F32D21"/>
    <w:rsid w:val="00F35283"/>
    <w:rsid w:val="00F354E5"/>
    <w:rsid w:val="00F40EC2"/>
    <w:rsid w:val="00F430C0"/>
    <w:rsid w:val="00F44D1E"/>
    <w:rsid w:val="00F537F8"/>
    <w:rsid w:val="00F6376A"/>
    <w:rsid w:val="00F70041"/>
    <w:rsid w:val="00F812C7"/>
    <w:rsid w:val="00F84DF8"/>
    <w:rsid w:val="00F85F6B"/>
    <w:rsid w:val="00F860C1"/>
    <w:rsid w:val="00F87C8B"/>
    <w:rsid w:val="00F902CA"/>
    <w:rsid w:val="00F91326"/>
    <w:rsid w:val="00F922AD"/>
    <w:rsid w:val="00F92372"/>
    <w:rsid w:val="00F9376B"/>
    <w:rsid w:val="00F94050"/>
    <w:rsid w:val="00F9438E"/>
    <w:rsid w:val="00F96F64"/>
    <w:rsid w:val="00F97D3B"/>
    <w:rsid w:val="00FA444B"/>
    <w:rsid w:val="00FA513D"/>
    <w:rsid w:val="00FA6E3E"/>
    <w:rsid w:val="00FB7040"/>
    <w:rsid w:val="00FC68DA"/>
    <w:rsid w:val="00FC7628"/>
    <w:rsid w:val="00FD0A16"/>
    <w:rsid w:val="00FD353B"/>
    <w:rsid w:val="00FD7F64"/>
    <w:rsid w:val="00FE518F"/>
    <w:rsid w:val="00FE5AFC"/>
    <w:rsid w:val="00FE7326"/>
    <w:rsid w:val="00FF1142"/>
    <w:rsid w:val="00FF2DE8"/>
    <w:rsid w:val="00FF60EC"/>
    <w:rsid w:val="00FF6900"/>
    <w:rsid w:val="00FF7AF4"/>
    <w:rsid w:val="01A9A35C"/>
    <w:rsid w:val="01ACAB82"/>
    <w:rsid w:val="022839FF"/>
    <w:rsid w:val="02F857C9"/>
    <w:rsid w:val="031CFEF7"/>
    <w:rsid w:val="0373BB63"/>
    <w:rsid w:val="041718D5"/>
    <w:rsid w:val="051E0CE3"/>
    <w:rsid w:val="052EE351"/>
    <w:rsid w:val="05CA7818"/>
    <w:rsid w:val="05D57D8F"/>
    <w:rsid w:val="05D6CF0F"/>
    <w:rsid w:val="06592FF4"/>
    <w:rsid w:val="065C6480"/>
    <w:rsid w:val="06934864"/>
    <w:rsid w:val="06D5DE41"/>
    <w:rsid w:val="072DFBEE"/>
    <w:rsid w:val="076EF659"/>
    <w:rsid w:val="07E3EE91"/>
    <w:rsid w:val="087E1D39"/>
    <w:rsid w:val="0A0D59C3"/>
    <w:rsid w:val="0A475B39"/>
    <w:rsid w:val="0AC18635"/>
    <w:rsid w:val="0B0E43B4"/>
    <w:rsid w:val="0B2BC61C"/>
    <w:rsid w:val="0B60F519"/>
    <w:rsid w:val="0B8A30FD"/>
    <w:rsid w:val="0B8D1EFA"/>
    <w:rsid w:val="0B9E16CA"/>
    <w:rsid w:val="0BF373A4"/>
    <w:rsid w:val="0D2F6DDB"/>
    <w:rsid w:val="0D8B17AC"/>
    <w:rsid w:val="0DF608E8"/>
    <w:rsid w:val="0E4C4BEB"/>
    <w:rsid w:val="0E8E6A92"/>
    <w:rsid w:val="0EA35292"/>
    <w:rsid w:val="0FB02AC7"/>
    <w:rsid w:val="0FBDCA5E"/>
    <w:rsid w:val="0FF5F5C9"/>
    <w:rsid w:val="100529E4"/>
    <w:rsid w:val="1035D7D9"/>
    <w:rsid w:val="1085DE3B"/>
    <w:rsid w:val="108E0CA6"/>
    <w:rsid w:val="10D39CAE"/>
    <w:rsid w:val="11057E76"/>
    <w:rsid w:val="1145CE75"/>
    <w:rsid w:val="115CF797"/>
    <w:rsid w:val="115DAA7D"/>
    <w:rsid w:val="1187DF5E"/>
    <w:rsid w:val="11CBE916"/>
    <w:rsid w:val="136838BF"/>
    <w:rsid w:val="13A40F05"/>
    <w:rsid w:val="13E9E684"/>
    <w:rsid w:val="1481B367"/>
    <w:rsid w:val="14AE807D"/>
    <w:rsid w:val="14AFFFA3"/>
    <w:rsid w:val="14DE7C36"/>
    <w:rsid w:val="14EC8AB7"/>
    <w:rsid w:val="14F06E30"/>
    <w:rsid w:val="157E6B3B"/>
    <w:rsid w:val="1618F317"/>
    <w:rsid w:val="164C6748"/>
    <w:rsid w:val="16CBB7FE"/>
    <w:rsid w:val="16DC1647"/>
    <w:rsid w:val="16E83C1A"/>
    <w:rsid w:val="1731F499"/>
    <w:rsid w:val="17F5D04D"/>
    <w:rsid w:val="18458264"/>
    <w:rsid w:val="1883DF73"/>
    <w:rsid w:val="18A30B41"/>
    <w:rsid w:val="18D32421"/>
    <w:rsid w:val="193CE8BA"/>
    <w:rsid w:val="194EF9FE"/>
    <w:rsid w:val="1A332804"/>
    <w:rsid w:val="1A865270"/>
    <w:rsid w:val="1AB9C743"/>
    <w:rsid w:val="1ADC322B"/>
    <w:rsid w:val="1B5B4555"/>
    <w:rsid w:val="1BB4B5CF"/>
    <w:rsid w:val="1BD0D4EA"/>
    <w:rsid w:val="1C2CD5DC"/>
    <w:rsid w:val="1C58AA06"/>
    <w:rsid w:val="1C63B304"/>
    <w:rsid w:val="1CE5A4E7"/>
    <w:rsid w:val="1D0CB7C1"/>
    <w:rsid w:val="1D3A068F"/>
    <w:rsid w:val="1DE5661B"/>
    <w:rsid w:val="1DF7620B"/>
    <w:rsid w:val="1E1225FD"/>
    <w:rsid w:val="1E549D90"/>
    <w:rsid w:val="1F1E2072"/>
    <w:rsid w:val="1F891BBB"/>
    <w:rsid w:val="1FE39E2F"/>
    <w:rsid w:val="20B9F0D3"/>
    <w:rsid w:val="211A3276"/>
    <w:rsid w:val="218C65B0"/>
    <w:rsid w:val="21AE95B6"/>
    <w:rsid w:val="21D2D3D0"/>
    <w:rsid w:val="21E8AED8"/>
    <w:rsid w:val="2255C134"/>
    <w:rsid w:val="226BF3FF"/>
    <w:rsid w:val="2274AB0D"/>
    <w:rsid w:val="228321B2"/>
    <w:rsid w:val="23660C38"/>
    <w:rsid w:val="23A515E9"/>
    <w:rsid w:val="23ABE4D0"/>
    <w:rsid w:val="24107B6E"/>
    <w:rsid w:val="245F42BB"/>
    <w:rsid w:val="246310D1"/>
    <w:rsid w:val="2483523A"/>
    <w:rsid w:val="24932494"/>
    <w:rsid w:val="24D1035F"/>
    <w:rsid w:val="24D9BA20"/>
    <w:rsid w:val="257D0346"/>
    <w:rsid w:val="25ABC4F2"/>
    <w:rsid w:val="263F5CDE"/>
    <w:rsid w:val="26A11639"/>
    <w:rsid w:val="27A4F315"/>
    <w:rsid w:val="27D1B7A0"/>
    <w:rsid w:val="2855747A"/>
    <w:rsid w:val="2858D0DA"/>
    <w:rsid w:val="28F46C45"/>
    <w:rsid w:val="29AF1F59"/>
    <w:rsid w:val="2A23E0F3"/>
    <w:rsid w:val="2A329EA9"/>
    <w:rsid w:val="2A6C5682"/>
    <w:rsid w:val="2B37C4C1"/>
    <w:rsid w:val="2BBD488D"/>
    <w:rsid w:val="2BDA7F21"/>
    <w:rsid w:val="2BFFDA8A"/>
    <w:rsid w:val="2C0C2809"/>
    <w:rsid w:val="2C7C536F"/>
    <w:rsid w:val="2C8BB5E6"/>
    <w:rsid w:val="2C954ED6"/>
    <w:rsid w:val="2CBDB5D0"/>
    <w:rsid w:val="2CE5C98A"/>
    <w:rsid w:val="2D14CA86"/>
    <w:rsid w:val="2E564F2A"/>
    <w:rsid w:val="2E7BA414"/>
    <w:rsid w:val="2E903315"/>
    <w:rsid w:val="2EDD7E8D"/>
    <w:rsid w:val="2F0161B4"/>
    <w:rsid w:val="2F363BA2"/>
    <w:rsid w:val="2F47615B"/>
    <w:rsid w:val="2F54DEA0"/>
    <w:rsid w:val="2F65300A"/>
    <w:rsid w:val="300C3C8D"/>
    <w:rsid w:val="30CB9A1B"/>
    <w:rsid w:val="30CDD442"/>
    <w:rsid w:val="31B065C2"/>
    <w:rsid w:val="31CFBD33"/>
    <w:rsid w:val="32C2F1CE"/>
    <w:rsid w:val="3424F8A9"/>
    <w:rsid w:val="34256F0D"/>
    <w:rsid w:val="34295A7F"/>
    <w:rsid w:val="34A75DBD"/>
    <w:rsid w:val="35677876"/>
    <w:rsid w:val="35862192"/>
    <w:rsid w:val="35CA254C"/>
    <w:rsid w:val="35DA1429"/>
    <w:rsid w:val="35E7E2AE"/>
    <w:rsid w:val="361CDC9F"/>
    <w:rsid w:val="36B8CDD1"/>
    <w:rsid w:val="378E4B48"/>
    <w:rsid w:val="37FB08A1"/>
    <w:rsid w:val="38151CCB"/>
    <w:rsid w:val="385A458C"/>
    <w:rsid w:val="39034C31"/>
    <w:rsid w:val="395FA5B6"/>
    <w:rsid w:val="397BF0A7"/>
    <w:rsid w:val="39C110DC"/>
    <w:rsid w:val="3B3DAC28"/>
    <w:rsid w:val="3B58B14F"/>
    <w:rsid w:val="3BCFA187"/>
    <w:rsid w:val="3C172E6D"/>
    <w:rsid w:val="3C37723C"/>
    <w:rsid w:val="3CB62F58"/>
    <w:rsid w:val="3D00B32B"/>
    <w:rsid w:val="3D541AAA"/>
    <w:rsid w:val="3DC86212"/>
    <w:rsid w:val="3DC8E452"/>
    <w:rsid w:val="3DD32A62"/>
    <w:rsid w:val="3DD3A6C8"/>
    <w:rsid w:val="3E6DA29A"/>
    <w:rsid w:val="3E89DE0F"/>
    <w:rsid w:val="3F1CC784"/>
    <w:rsid w:val="3F21C13A"/>
    <w:rsid w:val="3F2A9598"/>
    <w:rsid w:val="3F643273"/>
    <w:rsid w:val="3F9C0036"/>
    <w:rsid w:val="3FC280C9"/>
    <w:rsid w:val="3FDDB3D0"/>
    <w:rsid w:val="3FF6D4DF"/>
    <w:rsid w:val="40223B3A"/>
    <w:rsid w:val="40532916"/>
    <w:rsid w:val="407A797C"/>
    <w:rsid w:val="4090749D"/>
    <w:rsid w:val="40E9A9DA"/>
    <w:rsid w:val="40F84C01"/>
    <w:rsid w:val="4190130D"/>
    <w:rsid w:val="419C72D0"/>
    <w:rsid w:val="42066ECA"/>
    <w:rsid w:val="422B30AC"/>
    <w:rsid w:val="42583D0C"/>
    <w:rsid w:val="425B97CE"/>
    <w:rsid w:val="426AB651"/>
    <w:rsid w:val="437B9C13"/>
    <w:rsid w:val="4391FB4D"/>
    <w:rsid w:val="439CCB33"/>
    <w:rsid w:val="43CCC6EA"/>
    <w:rsid w:val="4577A364"/>
    <w:rsid w:val="4641C92D"/>
    <w:rsid w:val="46FBBCBE"/>
    <w:rsid w:val="471A78FF"/>
    <w:rsid w:val="473C3667"/>
    <w:rsid w:val="4884B798"/>
    <w:rsid w:val="48A83769"/>
    <w:rsid w:val="48BD0896"/>
    <w:rsid w:val="48E05AF5"/>
    <w:rsid w:val="495E6F14"/>
    <w:rsid w:val="49ADF98F"/>
    <w:rsid w:val="49B0DCE5"/>
    <w:rsid w:val="49E5FC8C"/>
    <w:rsid w:val="4A312E58"/>
    <w:rsid w:val="4B135AF9"/>
    <w:rsid w:val="4B810590"/>
    <w:rsid w:val="4BA27385"/>
    <w:rsid w:val="4BDA7CDC"/>
    <w:rsid w:val="4C7A620F"/>
    <w:rsid w:val="4D987CBC"/>
    <w:rsid w:val="4D9FB487"/>
    <w:rsid w:val="4DF94C43"/>
    <w:rsid w:val="4E83DE23"/>
    <w:rsid w:val="4EB6729C"/>
    <w:rsid w:val="4F27DFEB"/>
    <w:rsid w:val="4F28D9B8"/>
    <w:rsid w:val="4F8A56D6"/>
    <w:rsid w:val="50916C6A"/>
    <w:rsid w:val="5110A40E"/>
    <w:rsid w:val="5126344D"/>
    <w:rsid w:val="5129B92F"/>
    <w:rsid w:val="51520A39"/>
    <w:rsid w:val="516044B2"/>
    <w:rsid w:val="51AAE4B3"/>
    <w:rsid w:val="51AB5861"/>
    <w:rsid w:val="536FE66F"/>
    <w:rsid w:val="53A7CE22"/>
    <w:rsid w:val="53B3AB66"/>
    <w:rsid w:val="54015E56"/>
    <w:rsid w:val="54021401"/>
    <w:rsid w:val="5462639E"/>
    <w:rsid w:val="54A05606"/>
    <w:rsid w:val="54D35A53"/>
    <w:rsid w:val="5583770D"/>
    <w:rsid w:val="55880405"/>
    <w:rsid w:val="558EE76B"/>
    <w:rsid w:val="56EF2FC9"/>
    <w:rsid w:val="570A7C2B"/>
    <w:rsid w:val="573A68A2"/>
    <w:rsid w:val="575B4F92"/>
    <w:rsid w:val="5820F1CA"/>
    <w:rsid w:val="5823B4FD"/>
    <w:rsid w:val="58AD012A"/>
    <w:rsid w:val="58BD1F21"/>
    <w:rsid w:val="5909E5FC"/>
    <w:rsid w:val="5931B6F8"/>
    <w:rsid w:val="59DBD3A0"/>
    <w:rsid w:val="5A0738E2"/>
    <w:rsid w:val="5A8C2E59"/>
    <w:rsid w:val="5AEF4C1B"/>
    <w:rsid w:val="5B2FE72F"/>
    <w:rsid w:val="5C2DC5C4"/>
    <w:rsid w:val="5C3E8273"/>
    <w:rsid w:val="5D623B42"/>
    <w:rsid w:val="5DCACF6E"/>
    <w:rsid w:val="5DD190C0"/>
    <w:rsid w:val="5DDC09B8"/>
    <w:rsid w:val="5E679BCE"/>
    <w:rsid w:val="5E7622C4"/>
    <w:rsid w:val="5EB39CF1"/>
    <w:rsid w:val="5EC86B47"/>
    <w:rsid w:val="5EDF70D0"/>
    <w:rsid w:val="5EF0CFA3"/>
    <w:rsid w:val="5EF363B7"/>
    <w:rsid w:val="5F68375E"/>
    <w:rsid w:val="5F80AE79"/>
    <w:rsid w:val="5FFDCFAD"/>
    <w:rsid w:val="6076B4C9"/>
    <w:rsid w:val="607F15A9"/>
    <w:rsid w:val="60830402"/>
    <w:rsid w:val="60C768E6"/>
    <w:rsid w:val="612806E3"/>
    <w:rsid w:val="6192ED8F"/>
    <w:rsid w:val="61DF2A7E"/>
    <w:rsid w:val="62C3F977"/>
    <w:rsid w:val="63633D53"/>
    <w:rsid w:val="63BB550C"/>
    <w:rsid w:val="64246A87"/>
    <w:rsid w:val="649D9B8F"/>
    <w:rsid w:val="64F84DD4"/>
    <w:rsid w:val="65302931"/>
    <w:rsid w:val="65630E74"/>
    <w:rsid w:val="65CCCDE7"/>
    <w:rsid w:val="65D1C0EF"/>
    <w:rsid w:val="65D51204"/>
    <w:rsid w:val="6637BC62"/>
    <w:rsid w:val="664DF61E"/>
    <w:rsid w:val="67205076"/>
    <w:rsid w:val="67C1FDA9"/>
    <w:rsid w:val="67D3FB8F"/>
    <w:rsid w:val="68845079"/>
    <w:rsid w:val="688F1F8A"/>
    <w:rsid w:val="68BE1AA5"/>
    <w:rsid w:val="6933006B"/>
    <w:rsid w:val="6A43B9C2"/>
    <w:rsid w:val="6A7D2CB4"/>
    <w:rsid w:val="6AEBEC01"/>
    <w:rsid w:val="6C42CF53"/>
    <w:rsid w:val="6CC5FBEC"/>
    <w:rsid w:val="6CD07888"/>
    <w:rsid w:val="6D0285E9"/>
    <w:rsid w:val="6D7B5A84"/>
    <w:rsid w:val="6D7D0801"/>
    <w:rsid w:val="6E5E46F4"/>
    <w:rsid w:val="6EB66B0D"/>
    <w:rsid w:val="6EF56274"/>
    <w:rsid w:val="6F172AE5"/>
    <w:rsid w:val="6F43C6C6"/>
    <w:rsid w:val="6F8815DB"/>
    <w:rsid w:val="700EA32F"/>
    <w:rsid w:val="708503A4"/>
    <w:rsid w:val="70908679"/>
    <w:rsid w:val="70B2FB46"/>
    <w:rsid w:val="70EBC776"/>
    <w:rsid w:val="70F74810"/>
    <w:rsid w:val="716DB030"/>
    <w:rsid w:val="7198BA09"/>
    <w:rsid w:val="71E4FB05"/>
    <w:rsid w:val="71E72445"/>
    <w:rsid w:val="71EA4DEF"/>
    <w:rsid w:val="7276618A"/>
    <w:rsid w:val="72CEE120"/>
    <w:rsid w:val="736EC4A7"/>
    <w:rsid w:val="73F662B7"/>
    <w:rsid w:val="7427090C"/>
    <w:rsid w:val="749D3469"/>
    <w:rsid w:val="75B876C5"/>
    <w:rsid w:val="7635916C"/>
    <w:rsid w:val="7715A4E5"/>
    <w:rsid w:val="77189166"/>
    <w:rsid w:val="78326D68"/>
    <w:rsid w:val="7864A03E"/>
    <w:rsid w:val="78E1D957"/>
    <w:rsid w:val="7918CDE8"/>
    <w:rsid w:val="7964213D"/>
    <w:rsid w:val="79AEB016"/>
    <w:rsid w:val="79E71EA4"/>
    <w:rsid w:val="79F7612B"/>
    <w:rsid w:val="7A450896"/>
    <w:rsid w:val="7A4B846D"/>
    <w:rsid w:val="7B6E6688"/>
    <w:rsid w:val="7BB34CC5"/>
    <w:rsid w:val="7BC008DA"/>
    <w:rsid w:val="7C17F5AE"/>
    <w:rsid w:val="7C23369F"/>
    <w:rsid w:val="7D702ACA"/>
    <w:rsid w:val="7DB7E286"/>
    <w:rsid w:val="7E33810A"/>
    <w:rsid w:val="7EDB3868"/>
    <w:rsid w:val="7EED73A0"/>
    <w:rsid w:val="7EEDB81A"/>
    <w:rsid w:val="7F27DB11"/>
    <w:rsid w:val="7F892C5C"/>
    <w:rsid w:val="7FA90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A7E6AC3"/>
  <w15:docId w15:val="{B7AD4E71-C0DA-4C71-B7B6-6758CADC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DE5"/>
    <w:rPr>
      <w:sz w:val="24"/>
      <w:szCs w:val="24"/>
      <w:lang w:val="en-US" w:eastAsia="en-US"/>
    </w:rPr>
  </w:style>
  <w:style w:type="paragraph" w:styleId="Heading1">
    <w:name w:val="heading 1"/>
    <w:basedOn w:val="Normal"/>
    <w:next w:val="Normal"/>
    <w:qFormat/>
    <w:rsid w:val="00305DE5"/>
    <w:pPr>
      <w:keepNext/>
      <w:spacing w:line="360" w:lineRule="auto"/>
      <w:outlineLvl w:val="0"/>
    </w:pPr>
    <w:rPr>
      <w:rFonts w:ascii="Arial" w:hAnsi="Arial" w:cs="Arial"/>
      <w:b/>
      <w:bCs/>
      <w:lang w:val="en-GB"/>
    </w:rPr>
  </w:style>
  <w:style w:type="paragraph" w:styleId="Heading2">
    <w:name w:val="heading 2"/>
    <w:basedOn w:val="Normal"/>
    <w:next w:val="Normal"/>
    <w:qFormat/>
    <w:rsid w:val="00305DE5"/>
    <w:pPr>
      <w:keepNext/>
      <w:spacing w:line="360" w:lineRule="auto"/>
      <w:outlineLvl w:val="1"/>
    </w:pPr>
    <w:rPr>
      <w:rFonts w:ascii="Arial" w:hAnsi="Arial" w:cs="Arial"/>
      <w:u w:val="single"/>
      <w:lang w:val="en-GB"/>
    </w:rPr>
  </w:style>
  <w:style w:type="paragraph" w:styleId="Heading3">
    <w:name w:val="heading 3"/>
    <w:basedOn w:val="Normal"/>
    <w:next w:val="Normal"/>
    <w:qFormat/>
    <w:rsid w:val="00305DE5"/>
    <w:pPr>
      <w:keepNext/>
      <w:outlineLvl w:val="2"/>
    </w:pPr>
    <w:rPr>
      <w:rFonts w:ascii="Arial" w:hAnsi="Arial"/>
      <w:i/>
      <w:sz w:val="16"/>
      <w:lang w:val="en-GB"/>
    </w:rPr>
  </w:style>
  <w:style w:type="paragraph" w:styleId="Heading4">
    <w:name w:val="heading 4"/>
    <w:basedOn w:val="Normal"/>
    <w:next w:val="Normal"/>
    <w:qFormat/>
    <w:rsid w:val="00305DE5"/>
    <w:pPr>
      <w:keepNext/>
      <w:spacing w:before="240" w:after="60"/>
      <w:outlineLvl w:val="3"/>
    </w:pPr>
    <w:rPr>
      <w:b/>
      <w:bCs/>
      <w:sz w:val="28"/>
      <w:szCs w:val="28"/>
    </w:rPr>
  </w:style>
  <w:style w:type="paragraph" w:styleId="Heading5">
    <w:name w:val="heading 5"/>
    <w:basedOn w:val="Normal"/>
    <w:next w:val="Normal"/>
    <w:qFormat/>
    <w:rsid w:val="00305DE5"/>
    <w:pPr>
      <w:spacing w:before="240" w:after="60"/>
      <w:outlineLvl w:val="4"/>
    </w:pPr>
    <w:rPr>
      <w:b/>
      <w:bCs/>
      <w:i/>
      <w:iCs/>
      <w:sz w:val="26"/>
      <w:szCs w:val="26"/>
    </w:rPr>
  </w:style>
  <w:style w:type="paragraph" w:styleId="Heading6">
    <w:name w:val="heading 6"/>
    <w:basedOn w:val="Normal"/>
    <w:next w:val="Normal"/>
    <w:qFormat/>
    <w:rsid w:val="00305DE5"/>
    <w:pPr>
      <w:keepNext/>
      <w:outlineLvl w:val="5"/>
    </w:pPr>
    <w:rPr>
      <w:rFonts w:ascii="Arial" w:hAnsi="Arial"/>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05DE5"/>
    <w:pPr>
      <w:tabs>
        <w:tab w:val="center" w:pos="4320"/>
        <w:tab w:val="right" w:pos="8640"/>
      </w:tabs>
    </w:pPr>
  </w:style>
  <w:style w:type="character" w:styleId="PageNumber">
    <w:name w:val="page number"/>
    <w:basedOn w:val="DefaultParagraphFont"/>
    <w:rsid w:val="00305DE5"/>
  </w:style>
  <w:style w:type="paragraph" w:styleId="BalloonText">
    <w:name w:val="Balloon Text"/>
    <w:basedOn w:val="Normal"/>
    <w:semiHidden/>
    <w:rsid w:val="00305DE5"/>
    <w:rPr>
      <w:rFonts w:ascii="Tahoma" w:hAnsi="Tahoma" w:cs="Tahoma"/>
      <w:sz w:val="16"/>
      <w:szCs w:val="16"/>
    </w:rPr>
  </w:style>
  <w:style w:type="paragraph" w:styleId="BodyText">
    <w:name w:val="Body Text"/>
    <w:basedOn w:val="Normal"/>
    <w:rsid w:val="00305DE5"/>
    <w:pPr>
      <w:spacing w:line="360" w:lineRule="auto"/>
      <w:jc w:val="center"/>
    </w:pPr>
    <w:rPr>
      <w:rFonts w:ascii="Arial" w:hAnsi="Arial" w:cs="Arial"/>
      <w:b/>
      <w:bCs/>
      <w:u w:val="single"/>
      <w:lang w:val="en-GB"/>
    </w:rPr>
  </w:style>
  <w:style w:type="paragraph" w:styleId="BodyTextIndent">
    <w:name w:val="Body Text Indent"/>
    <w:basedOn w:val="Normal"/>
    <w:rsid w:val="00305DE5"/>
    <w:pPr>
      <w:spacing w:after="120"/>
      <w:ind w:left="283"/>
    </w:pPr>
  </w:style>
  <w:style w:type="paragraph" w:styleId="NormalWeb">
    <w:name w:val="Normal (Web)"/>
    <w:basedOn w:val="Normal"/>
    <w:uiPriority w:val="99"/>
    <w:rsid w:val="00305DE5"/>
    <w:pPr>
      <w:spacing w:before="100" w:beforeAutospacing="1" w:after="100" w:afterAutospacing="1"/>
    </w:pPr>
    <w:rPr>
      <w:rFonts w:ascii="Arial" w:hAnsi="Arial" w:cs="Arial"/>
      <w:lang w:val="en-GB" w:eastAsia="en-GB"/>
    </w:rPr>
  </w:style>
  <w:style w:type="character" w:styleId="Strong">
    <w:name w:val="Strong"/>
    <w:basedOn w:val="DefaultParagraphFont"/>
    <w:uiPriority w:val="22"/>
    <w:qFormat/>
    <w:rsid w:val="00305DE5"/>
    <w:rPr>
      <w:b/>
      <w:bCs/>
    </w:rPr>
  </w:style>
  <w:style w:type="character" w:styleId="Hyperlink">
    <w:name w:val="Hyperlink"/>
    <w:basedOn w:val="DefaultParagraphFont"/>
    <w:rsid w:val="00684482"/>
    <w:rPr>
      <w:color w:val="0000FF"/>
      <w:u w:val="single"/>
    </w:rPr>
  </w:style>
  <w:style w:type="paragraph" w:styleId="Header">
    <w:name w:val="header"/>
    <w:basedOn w:val="Normal"/>
    <w:rsid w:val="003416E3"/>
    <w:pPr>
      <w:tabs>
        <w:tab w:val="center" w:pos="4153"/>
        <w:tab w:val="right" w:pos="8306"/>
      </w:tabs>
    </w:pPr>
  </w:style>
  <w:style w:type="table" w:styleId="TableGrid">
    <w:name w:val="Table Grid"/>
    <w:basedOn w:val="TableNormal"/>
    <w:rsid w:val="00516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4F1246"/>
    <w:rPr>
      <w:color w:val="800080"/>
      <w:u w:val="single"/>
    </w:rPr>
  </w:style>
  <w:style w:type="paragraph" w:styleId="Revision">
    <w:name w:val="Revision"/>
    <w:hidden/>
    <w:uiPriority w:val="99"/>
    <w:semiHidden/>
    <w:rsid w:val="00E34C56"/>
    <w:rPr>
      <w:sz w:val="24"/>
      <w:szCs w:val="24"/>
      <w:lang w:val="en-US" w:eastAsia="en-US"/>
    </w:rPr>
  </w:style>
  <w:style w:type="paragraph" w:styleId="ListParagraph">
    <w:name w:val="List Paragraph"/>
    <w:basedOn w:val="Normal"/>
    <w:link w:val="ListParagraphChar"/>
    <w:uiPriority w:val="34"/>
    <w:qFormat/>
    <w:rsid w:val="00CB5D9E"/>
    <w:pPr>
      <w:ind w:left="720"/>
    </w:pPr>
  </w:style>
  <w:style w:type="character" w:styleId="CommentReference">
    <w:name w:val="annotation reference"/>
    <w:basedOn w:val="DefaultParagraphFont"/>
    <w:uiPriority w:val="99"/>
    <w:semiHidden/>
    <w:unhideWhenUsed/>
    <w:rsid w:val="001349D5"/>
    <w:rPr>
      <w:sz w:val="16"/>
      <w:szCs w:val="16"/>
    </w:rPr>
  </w:style>
  <w:style w:type="paragraph" w:styleId="CommentText">
    <w:name w:val="annotation text"/>
    <w:basedOn w:val="Normal"/>
    <w:link w:val="CommentTextChar"/>
    <w:uiPriority w:val="99"/>
    <w:semiHidden/>
    <w:unhideWhenUsed/>
    <w:rsid w:val="001349D5"/>
    <w:rPr>
      <w:sz w:val="20"/>
      <w:szCs w:val="20"/>
    </w:rPr>
  </w:style>
  <w:style w:type="character" w:customStyle="1" w:styleId="CommentTextChar">
    <w:name w:val="Comment Text Char"/>
    <w:basedOn w:val="DefaultParagraphFont"/>
    <w:link w:val="CommentText"/>
    <w:uiPriority w:val="99"/>
    <w:semiHidden/>
    <w:rsid w:val="001349D5"/>
    <w:rPr>
      <w:lang w:val="en-US" w:eastAsia="en-US"/>
    </w:rPr>
  </w:style>
  <w:style w:type="paragraph" w:styleId="CommentSubject">
    <w:name w:val="annotation subject"/>
    <w:basedOn w:val="CommentText"/>
    <w:next w:val="CommentText"/>
    <w:link w:val="CommentSubjectChar"/>
    <w:uiPriority w:val="99"/>
    <w:semiHidden/>
    <w:unhideWhenUsed/>
    <w:rsid w:val="001349D5"/>
    <w:rPr>
      <w:b/>
      <w:bCs/>
    </w:rPr>
  </w:style>
  <w:style w:type="character" w:customStyle="1" w:styleId="CommentSubjectChar">
    <w:name w:val="Comment Subject Char"/>
    <w:basedOn w:val="CommentTextChar"/>
    <w:link w:val="CommentSubject"/>
    <w:uiPriority w:val="99"/>
    <w:semiHidden/>
    <w:rsid w:val="001349D5"/>
    <w:rPr>
      <w:b/>
      <w:bCs/>
      <w:lang w:val="en-US" w:eastAsia="en-US"/>
    </w:rPr>
  </w:style>
  <w:style w:type="paragraph" w:customStyle="1" w:styleId="Default">
    <w:name w:val="Default"/>
    <w:rsid w:val="006364F2"/>
    <w:pPr>
      <w:autoSpaceDE w:val="0"/>
      <w:autoSpaceDN w:val="0"/>
      <w:adjustRightInd w:val="0"/>
    </w:pPr>
    <w:rPr>
      <w:rFonts w:ascii="Tahoma" w:hAnsi="Tahoma" w:cs="Tahoma"/>
      <w:color w:val="000000"/>
      <w:sz w:val="24"/>
      <w:szCs w:val="24"/>
    </w:rPr>
  </w:style>
  <w:style w:type="paragraph" w:customStyle="1" w:styleId="TableParagraph">
    <w:name w:val="Table Paragraph"/>
    <w:basedOn w:val="Normal"/>
    <w:uiPriority w:val="1"/>
    <w:qFormat/>
    <w:rsid w:val="004F6C34"/>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EE59DB"/>
    <w:rPr>
      <w:sz w:val="24"/>
      <w:szCs w:val="24"/>
      <w:lang w:val="en-US" w:eastAsia="en-US"/>
    </w:rPr>
  </w:style>
  <w:style w:type="character" w:styleId="Emphasis">
    <w:name w:val="Emphasis"/>
    <w:basedOn w:val="DefaultParagraphFont"/>
    <w:uiPriority w:val="20"/>
    <w:qFormat/>
    <w:rsid w:val="00541E10"/>
    <w:rPr>
      <w:i/>
      <w:iCs/>
    </w:rPr>
  </w:style>
  <w:style w:type="character" w:customStyle="1" w:styleId="UnresolvedMention1">
    <w:name w:val="Unresolved Mention1"/>
    <w:basedOn w:val="DefaultParagraphFont"/>
    <w:uiPriority w:val="99"/>
    <w:semiHidden/>
    <w:unhideWhenUsed/>
    <w:rsid w:val="00230EF6"/>
    <w:rPr>
      <w:color w:val="605E5C"/>
      <w:shd w:val="clear" w:color="auto" w:fill="E1DFDD"/>
    </w:rPr>
  </w:style>
  <w:style w:type="character" w:customStyle="1" w:styleId="normaltextrun">
    <w:name w:val="normaltextrun"/>
    <w:basedOn w:val="DefaultParagraphFont"/>
    <w:rsid w:val="00A2276C"/>
  </w:style>
  <w:style w:type="character" w:customStyle="1" w:styleId="eop">
    <w:name w:val="eop"/>
    <w:basedOn w:val="DefaultParagraphFont"/>
    <w:rsid w:val="00A22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86769">
      <w:bodyDiv w:val="1"/>
      <w:marLeft w:val="0"/>
      <w:marRight w:val="0"/>
      <w:marTop w:val="0"/>
      <w:marBottom w:val="0"/>
      <w:divBdr>
        <w:top w:val="none" w:sz="0" w:space="0" w:color="auto"/>
        <w:left w:val="none" w:sz="0" w:space="0" w:color="auto"/>
        <w:bottom w:val="none" w:sz="0" w:space="0" w:color="auto"/>
        <w:right w:val="none" w:sz="0" w:space="0" w:color="auto"/>
      </w:divBdr>
    </w:div>
    <w:div w:id="851728125">
      <w:bodyDiv w:val="1"/>
      <w:marLeft w:val="0"/>
      <w:marRight w:val="0"/>
      <w:marTop w:val="0"/>
      <w:marBottom w:val="0"/>
      <w:divBdr>
        <w:top w:val="none" w:sz="0" w:space="0" w:color="auto"/>
        <w:left w:val="none" w:sz="0" w:space="0" w:color="auto"/>
        <w:bottom w:val="none" w:sz="0" w:space="0" w:color="auto"/>
        <w:right w:val="none" w:sz="0" w:space="0" w:color="auto"/>
      </w:divBdr>
    </w:div>
    <w:div w:id="1392189550">
      <w:bodyDiv w:val="1"/>
      <w:marLeft w:val="0"/>
      <w:marRight w:val="0"/>
      <w:marTop w:val="0"/>
      <w:marBottom w:val="0"/>
      <w:divBdr>
        <w:top w:val="none" w:sz="0" w:space="0" w:color="auto"/>
        <w:left w:val="none" w:sz="0" w:space="0" w:color="auto"/>
        <w:bottom w:val="none" w:sz="0" w:space="0" w:color="auto"/>
        <w:right w:val="none" w:sz="0" w:space="0" w:color="auto"/>
      </w:divBdr>
    </w:div>
    <w:div w:id="1466045300">
      <w:bodyDiv w:val="1"/>
      <w:marLeft w:val="0"/>
      <w:marRight w:val="0"/>
      <w:marTop w:val="0"/>
      <w:marBottom w:val="0"/>
      <w:divBdr>
        <w:top w:val="none" w:sz="0" w:space="0" w:color="auto"/>
        <w:left w:val="none" w:sz="0" w:space="0" w:color="auto"/>
        <w:bottom w:val="none" w:sz="0" w:space="0" w:color="auto"/>
        <w:right w:val="none" w:sz="0" w:space="0" w:color="auto"/>
      </w:divBdr>
      <w:divsChild>
        <w:div w:id="908226850">
          <w:marLeft w:val="0"/>
          <w:marRight w:val="0"/>
          <w:marTop w:val="0"/>
          <w:marBottom w:val="0"/>
          <w:divBdr>
            <w:top w:val="none" w:sz="0" w:space="0" w:color="auto"/>
            <w:left w:val="none" w:sz="0" w:space="0" w:color="auto"/>
            <w:bottom w:val="none" w:sz="0" w:space="0" w:color="auto"/>
            <w:right w:val="none" w:sz="0" w:space="0" w:color="auto"/>
          </w:divBdr>
          <w:divsChild>
            <w:div w:id="185751156">
              <w:marLeft w:val="0"/>
              <w:marRight w:val="0"/>
              <w:marTop w:val="0"/>
              <w:marBottom w:val="0"/>
              <w:divBdr>
                <w:top w:val="none" w:sz="0" w:space="0" w:color="auto"/>
                <w:left w:val="none" w:sz="0" w:space="0" w:color="auto"/>
                <w:bottom w:val="none" w:sz="0" w:space="0" w:color="auto"/>
                <w:right w:val="none" w:sz="0" w:space="0" w:color="auto"/>
              </w:divBdr>
              <w:divsChild>
                <w:div w:id="1616131466">
                  <w:marLeft w:val="0"/>
                  <w:marRight w:val="0"/>
                  <w:marTop w:val="0"/>
                  <w:marBottom w:val="0"/>
                  <w:divBdr>
                    <w:top w:val="none" w:sz="0" w:space="0" w:color="auto"/>
                    <w:left w:val="none" w:sz="0" w:space="0" w:color="auto"/>
                    <w:bottom w:val="none" w:sz="0" w:space="0" w:color="auto"/>
                    <w:right w:val="none" w:sz="0" w:space="0" w:color="auto"/>
                  </w:divBdr>
                  <w:divsChild>
                    <w:div w:id="21077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86351">
      <w:bodyDiv w:val="1"/>
      <w:marLeft w:val="0"/>
      <w:marRight w:val="0"/>
      <w:marTop w:val="0"/>
      <w:marBottom w:val="0"/>
      <w:divBdr>
        <w:top w:val="none" w:sz="0" w:space="0" w:color="auto"/>
        <w:left w:val="none" w:sz="0" w:space="0" w:color="auto"/>
        <w:bottom w:val="none" w:sz="0" w:space="0" w:color="auto"/>
        <w:right w:val="none" w:sz="0" w:space="0" w:color="auto"/>
      </w:divBdr>
    </w:div>
    <w:div w:id="2060400728">
      <w:bodyDiv w:val="1"/>
      <w:marLeft w:val="0"/>
      <w:marRight w:val="0"/>
      <w:marTop w:val="0"/>
      <w:marBottom w:val="0"/>
      <w:divBdr>
        <w:top w:val="none" w:sz="0" w:space="0" w:color="auto"/>
        <w:left w:val="none" w:sz="0" w:space="0" w:color="auto"/>
        <w:bottom w:val="none" w:sz="0" w:space="0" w:color="auto"/>
        <w:right w:val="none" w:sz="0" w:space="0" w:color="auto"/>
      </w:divBdr>
      <w:divsChild>
        <w:div w:id="411968908">
          <w:marLeft w:val="547"/>
          <w:marRight w:val="0"/>
          <w:marTop w:val="154"/>
          <w:marBottom w:val="0"/>
          <w:divBdr>
            <w:top w:val="none" w:sz="0" w:space="0" w:color="auto"/>
            <w:left w:val="none" w:sz="0" w:space="0" w:color="auto"/>
            <w:bottom w:val="none" w:sz="0" w:space="0" w:color="auto"/>
            <w:right w:val="none" w:sz="0" w:space="0" w:color="auto"/>
          </w:divBdr>
        </w:div>
        <w:div w:id="481197724">
          <w:marLeft w:val="547"/>
          <w:marRight w:val="0"/>
          <w:marTop w:val="154"/>
          <w:marBottom w:val="0"/>
          <w:divBdr>
            <w:top w:val="none" w:sz="0" w:space="0" w:color="auto"/>
            <w:left w:val="none" w:sz="0" w:space="0" w:color="auto"/>
            <w:bottom w:val="none" w:sz="0" w:space="0" w:color="auto"/>
            <w:right w:val="none" w:sz="0" w:space="0" w:color="auto"/>
          </w:divBdr>
        </w:div>
        <w:div w:id="134173369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lrsb.org.uk/childrepor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documentManagement>
    <TaxCatchAll xmlns="2e686464-9da6-4522-ae2a-5da0fc59853a" xsi:nil="true"/>
    <lcf76f155ced4ddcb4097134ff3c332f xmlns="53fb48d8-76ef-4cb7-ab57-63e3828b7b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040254ccf71657d44c718610b86152b4">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cea8ec103387926df03672cd53fbb7c2"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b275513-b366-4486-94af-867a224875f1}"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6E7597-69DC-41B9-A847-F595825AFA28}">
  <ds:schemaRefs>
    <ds:schemaRef ds:uri="http://schemas.microsoft.com/sharepoint/v3/contenttype/forms"/>
  </ds:schemaRefs>
</ds:datastoreItem>
</file>

<file path=customXml/itemProps2.xml><?xml version="1.0" encoding="utf-8"?>
<ds:datastoreItem xmlns:ds="http://schemas.openxmlformats.org/officeDocument/2006/customXml" ds:itemID="{6BE4B7CE-B117-4AA7-AF9B-222CE75F582A}">
  <ds:schemaRefs>
    <ds:schemaRef ds:uri="http://schemas.openxmlformats.org/officeDocument/2006/bibliography"/>
  </ds:schemaRefs>
</ds:datastoreItem>
</file>

<file path=customXml/itemProps3.xml><?xml version="1.0" encoding="utf-8"?>
<ds:datastoreItem xmlns:ds="http://schemas.openxmlformats.org/officeDocument/2006/customXml" ds:itemID="{356FAA0B-E683-4D71-ACE2-E30352979749}">
  <ds:schemaRefs>
    <ds:schemaRef ds:uri="http://schemas.microsoft.com/office/2006/metadata/properties"/>
    <ds:schemaRef ds:uri="5335154f-d56d-4659-a240-c266d6cc9df9"/>
    <ds:schemaRef ds:uri="4a9d0bc9-f3d2-415c-9303-1482be57897c"/>
    <ds:schemaRef ds:uri="http://schemas.microsoft.com/office/infopath/2007/PartnerControls"/>
  </ds:schemaRefs>
</ds:datastoreItem>
</file>

<file path=customXml/itemProps4.xml><?xml version="1.0" encoding="utf-8"?>
<ds:datastoreItem xmlns:ds="http://schemas.openxmlformats.org/officeDocument/2006/customXml" ds:itemID="{051F375F-B2C2-4BD3-8A24-19911C8296A6}"/>
</file>

<file path=docProps/app.xml><?xml version="1.0" encoding="utf-8"?>
<Properties xmlns="http://schemas.openxmlformats.org/officeDocument/2006/extended-properties" xmlns:vt="http://schemas.openxmlformats.org/officeDocument/2006/docPropsVTypes">
  <Template>Normal.dotm</Template>
  <TotalTime>0</TotalTime>
  <Pages>6</Pages>
  <Words>9998</Words>
  <Characters>56995</Characters>
  <Application>Microsoft Office Word</Application>
  <DocSecurity>0</DocSecurity>
  <Lines>474</Lines>
  <Paragraphs>133</Paragraphs>
  <ScaleCrop>false</ScaleCrop>
  <Company>home</Company>
  <LinksUpToDate>false</LinksUpToDate>
  <CharactersWithSpaces>66860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Model Policy and Procedures (Aug 2013)</dc:title>
  <dc:subject/>
  <dc:creator>daddy</dc:creator>
  <cp:keywords/>
  <cp:lastModifiedBy>Office Snarestone</cp:lastModifiedBy>
  <cp:revision>2</cp:revision>
  <cp:lastPrinted>2021-08-06T18:36:00Z</cp:lastPrinted>
  <dcterms:created xsi:type="dcterms:W3CDTF">2025-08-22T10:17:00Z</dcterms:created>
  <dcterms:modified xsi:type="dcterms:W3CDTF">2025-08-22T10:17:00Z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Parmar, A</vt:lpwstr>
  </property>
  <property fmtid="{D5CDD505-2E9C-101B-9397-08002B2CF9AE}" pid="3" name="xd_Signature">
    <vt:lpwstr/>
  </property>
  <property fmtid="{D5CDD505-2E9C-101B-9397-08002B2CF9AE}" pid="4" name="display_urn:schemas-microsoft-com:office:office#Author">
    <vt:lpwstr>Parmar, A</vt:lpwstr>
  </property>
  <property fmtid="{D5CDD505-2E9C-101B-9397-08002B2CF9AE}" pid="5" name="TemplateUrl">
    <vt:lpwstr/>
  </property>
  <property fmtid="{D5CDD505-2E9C-101B-9397-08002B2CF9AE}" pid="6" name="xd_ProgID">
    <vt:lpwstr/>
  </property>
  <property fmtid="{D5CDD505-2E9C-101B-9397-08002B2CF9AE}" pid="7" name="ContentTypeId">
    <vt:lpwstr>0x0101002ABC9486A570664CA1E109FF16D59931</vt:lpwstr>
  </property>
  <property fmtid="{D5CDD505-2E9C-101B-9397-08002B2CF9AE}" pid="8" name="MediaServiceImageTags">
    <vt:lpwstr/>
  </property>
</Properties>
</file>